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1A2E99" w14:textId="77777777" w:rsidR="009C594A" w:rsidRDefault="009C594A" w:rsidP="009C594A"/>
    <w:p w14:paraId="79981817" w14:textId="77777777" w:rsidR="00DE41D0" w:rsidRPr="009C594A" w:rsidRDefault="00FA29B6" w:rsidP="009C594A">
      <w:pPr>
        <w:jc w:val="center"/>
        <w:rPr>
          <w:rFonts w:hint="eastAsia"/>
          <w:b/>
          <w:sz w:val="40"/>
        </w:rPr>
      </w:pPr>
      <w:r w:rsidRPr="009C594A">
        <w:rPr>
          <w:b/>
          <w:sz w:val="40"/>
        </w:rPr>
        <w:t>聖マリアンナ医科大学病院を受診の皆様へ</w:t>
      </w:r>
    </w:p>
    <w:p w14:paraId="5AE1313A" w14:textId="77777777" w:rsidR="00704D94" w:rsidRPr="009C594A" w:rsidRDefault="00704D94" w:rsidP="00704D94">
      <w:pPr>
        <w:ind w:firstLine="1606"/>
        <w:jc w:val="center"/>
        <w:rPr>
          <w:rFonts w:hint="eastAsia"/>
          <w:sz w:val="22"/>
        </w:rPr>
      </w:pPr>
    </w:p>
    <w:p w14:paraId="4CE6BAC5" w14:textId="77777777" w:rsidR="00E4709B" w:rsidRDefault="00FA29B6" w:rsidP="00E4709B">
      <w:pPr>
        <w:ind w:left="544" w:hanging="642"/>
        <w:jc w:val="center"/>
        <w:rPr>
          <w:rFonts w:hint="eastAsia"/>
          <w:b/>
          <w:sz w:val="36"/>
        </w:rPr>
      </w:pPr>
      <w:r w:rsidRPr="009C594A">
        <w:rPr>
          <w:b/>
          <w:sz w:val="36"/>
        </w:rPr>
        <w:t>Rapid Response System</w:t>
      </w:r>
      <w:r w:rsidR="009C594A">
        <w:rPr>
          <w:rFonts w:hint="eastAsia"/>
          <w:b/>
          <w:sz w:val="36"/>
        </w:rPr>
        <w:t>・</w:t>
      </w:r>
      <w:r w:rsidR="00704D94" w:rsidRPr="009C594A">
        <w:rPr>
          <w:rFonts w:hint="eastAsia"/>
          <w:b/>
          <w:sz w:val="36"/>
        </w:rPr>
        <w:t>院内心停止</w:t>
      </w:r>
      <w:r w:rsidRPr="009C594A">
        <w:rPr>
          <w:b/>
          <w:sz w:val="36"/>
        </w:rPr>
        <w:t>に関する</w:t>
      </w:r>
    </w:p>
    <w:p w14:paraId="4F365A6B" w14:textId="43D56047" w:rsidR="00DE41D0" w:rsidRPr="009C594A" w:rsidRDefault="00704D94" w:rsidP="00E4709B">
      <w:pPr>
        <w:ind w:left="544" w:hanging="642"/>
        <w:jc w:val="center"/>
        <w:rPr>
          <w:rFonts w:hint="eastAsia"/>
          <w:b/>
          <w:sz w:val="36"/>
        </w:rPr>
      </w:pPr>
      <w:r w:rsidRPr="009C594A">
        <w:rPr>
          <w:b/>
          <w:sz w:val="36"/>
        </w:rPr>
        <w:t>多施設合同</w:t>
      </w:r>
      <w:r w:rsidR="00E4709B">
        <w:rPr>
          <w:rFonts w:hint="eastAsia"/>
          <w:b/>
          <w:sz w:val="36"/>
        </w:rPr>
        <w:t>レジストリ</w:t>
      </w:r>
      <w:r w:rsidRPr="009C594A">
        <w:rPr>
          <w:b/>
          <w:sz w:val="36"/>
        </w:rPr>
        <w:t>研究</w:t>
      </w:r>
      <w:r w:rsidR="00FA29B6" w:rsidRPr="009C594A">
        <w:rPr>
          <w:b/>
          <w:sz w:val="36"/>
        </w:rPr>
        <w:t>について</w:t>
      </w:r>
    </w:p>
    <w:p w14:paraId="7337AA70" w14:textId="77777777" w:rsidR="00704D94" w:rsidRPr="009C594A" w:rsidRDefault="00704D94" w:rsidP="00704D94">
      <w:pPr>
        <w:ind w:left="544" w:hanging="642"/>
        <w:jc w:val="center"/>
        <w:rPr>
          <w:rFonts w:hint="eastAsia"/>
          <w:sz w:val="22"/>
        </w:rPr>
      </w:pPr>
    </w:p>
    <w:p w14:paraId="39927649" w14:textId="77777777" w:rsidR="00DE41D0" w:rsidRPr="009C594A" w:rsidRDefault="00DE41D0">
      <w:pPr>
        <w:rPr>
          <w:sz w:val="22"/>
        </w:rPr>
      </w:pPr>
    </w:p>
    <w:p w14:paraId="42D0A211" w14:textId="77777777" w:rsidR="00DE41D0" w:rsidRPr="009C594A" w:rsidRDefault="00FA29B6">
      <w:pPr>
        <w:rPr>
          <w:sz w:val="22"/>
        </w:rPr>
      </w:pPr>
      <w:r w:rsidRPr="009C594A">
        <w:rPr>
          <w:sz w:val="28"/>
        </w:rPr>
        <w:t>（１）研究の目的</w:t>
      </w:r>
    </w:p>
    <w:p w14:paraId="58E62DF5" w14:textId="77777777" w:rsidR="00DE41D0" w:rsidRPr="009C594A" w:rsidRDefault="00FA29B6">
      <w:pPr>
        <w:ind w:left="142" w:right="141" w:firstLine="140"/>
        <w:rPr>
          <w:sz w:val="22"/>
        </w:rPr>
      </w:pPr>
      <w:r w:rsidRPr="009C594A">
        <w:rPr>
          <w:sz w:val="28"/>
        </w:rPr>
        <w:t>救命センターでは、過去に当病院に入院中の患者様が急変し心肺停止となった症例のデータを利用して、上記の研究を行うことといたしました。この研究は、入院中の患者様が急変した際に予期せぬ死亡につながるような臨床兆候について明らかにすることを目的とし、皆様の今後の治療にも役立つこ</w:t>
      </w:r>
      <w:bookmarkStart w:id="0" w:name="_GoBack"/>
      <w:bookmarkEnd w:id="0"/>
      <w:r w:rsidRPr="009C594A">
        <w:rPr>
          <w:sz w:val="28"/>
        </w:rPr>
        <w:t>とができると考えています。</w:t>
      </w:r>
    </w:p>
    <w:p w14:paraId="117DEA4C" w14:textId="77777777" w:rsidR="00DE41D0" w:rsidRDefault="00DE41D0">
      <w:pPr>
        <w:ind w:right="-566"/>
        <w:rPr>
          <w:rFonts w:hint="eastAsia"/>
          <w:sz w:val="22"/>
        </w:rPr>
      </w:pPr>
    </w:p>
    <w:p w14:paraId="49D8432F" w14:textId="77777777" w:rsidR="009C594A" w:rsidRPr="009C594A" w:rsidRDefault="009C594A">
      <w:pPr>
        <w:ind w:right="-566"/>
        <w:rPr>
          <w:rFonts w:hint="eastAsia"/>
          <w:sz w:val="22"/>
        </w:rPr>
      </w:pPr>
    </w:p>
    <w:p w14:paraId="2692145E" w14:textId="77777777" w:rsidR="00DE41D0" w:rsidRPr="009C594A" w:rsidRDefault="00FA29B6">
      <w:pPr>
        <w:ind w:right="-566"/>
        <w:rPr>
          <w:sz w:val="22"/>
        </w:rPr>
      </w:pPr>
      <w:r w:rsidRPr="009C594A">
        <w:rPr>
          <w:sz w:val="28"/>
        </w:rPr>
        <w:t>（２）研究対象について</w:t>
      </w:r>
    </w:p>
    <w:p w14:paraId="4D241AD0" w14:textId="77777777" w:rsidR="00DE41D0" w:rsidRPr="009C594A" w:rsidRDefault="00FA29B6">
      <w:pPr>
        <w:ind w:firstLine="520"/>
        <w:rPr>
          <w:sz w:val="22"/>
        </w:rPr>
      </w:pPr>
      <w:r w:rsidRPr="009C594A">
        <w:rPr>
          <w:sz w:val="28"/>
        </w:rPr>
        <w:t>下記期間に聖マリアンナ医科大学病院に入院された方のデータを使用いたします。</w:t>
      </w:r>
    </w:p>
    <w:p w14:paraId="7D256E08" w14:textId="77777777" w:rsidR="00DE41D0" w:rsidRPr="009C594A" w:rsidRDefault="00E05510">
      <w:pPr>
        <w:ind w:left="420" w:firstLine="260"/>
        <w:rPr>
          <w:sz w:val="22"/>
        </w:rPr>
      </w:pPr>
      <w:r w:rsidRPr="009C594A">
        <w:rPr>
          <w:sz w:val="28"/>
        </w:rPr>
        <w:t>承認後</w:t>
      </w:r>
      <w:r w:rsidRPr="009C594A">
        <w:rPr>
          <w:rFonts w:hint="eastAsia"/>
          <w:sz w:val="28"/>
        </w:rPr>
        <w:t>〜平成</w:t>
      </w:r>
      <w:r w:rsidRPr="009C594A">
        <w:rPr>
          <w:sz w:val="28"/>
        </w:rPr>
        <w:t>35</w:t>
      </w:r>
      <w:r w:rsidR="00FA29B6" w:rsidRPr="009C594A">
        <w:rPr>
          <w:sz w:val="28"/>
        </w:rPr>
        <w:t>年7月31日</w:t>
      </w:r>
    </w:p>
    <w:p w14:paraId="1FFB2C42" w14:textId="77777777" w:rsidR="00DE41D0" w:rsidRDefault="00DE41D0">
      <w:pPr>
        <w:rPr>
          <w:rFonts w:hint="eastAsia"/>
          <w:sz w:val="22"/>
        </w:rPr>
      </w:pPr>
    </w:p>
    <w:p w14:paraId="08963ADE" w14:textId="77777777" w:rsidR="009C594A" w:rsidRPr="009C594A" w:rsidRDefault="009C594A">
      <w:pPr>
        <w:rPr>
          <w:rFonts w:hint="eastAsia"/>
          <w:sz w:val="22"/>
        </w:rPr>
      </w:pPr>
    </w:p>
    <w:p w14:paraId="01DDA37E" w14:textId="77777777" w:rsidR="00DE41D0" w:rsidRPr="009C594A" w:rsidRDefault="00FA29B6">
      <w:pPr>
        <w:rPr>
          <w:sz w:val="22"/>
        </w:rPr>
      </w:pPr>
      <w:r w:rsidRPr="009C594A">
        <w:rPr>
          <w:sz w:val="28"/>
        </w:rPr>
        <w:t>（３）プライバシーの保護について</w:t>
      </w:r>
    </w:p>
    <w:p w14:paraId="2ED5BF23" w14:textId="77777777" w:rsidR="00DE41D0" w:rsidRPr="009C594A" w:rsidRDefault="00FA29B6">
      <w:pPr>
        <w:ind w:left="210" w:firstLine="260"/>
        <w:rPr>
          <w:sz w:val="22"/>
        </w:rPr>
      </w:pPr>
      <w:r w:rsidRPr="009C594A">
        <w:rPr>
          <w:sz w:val="28"/>
        </w:rPr>
        <w:t>匿名化を図りますので、個人を特定できるような情報が外に漏れることは一切ありません。</w:t>
      </w:r>
    </w:p>
    <w:p w14:paraId="59127B8E" w14:textId="77777777" w:rsidR="00DE41D0" w:rsidRDefault="00DE41D0">
      <w:pPr>
        <w:rPr>
          <w:rFonts w:hint="eastAsia"/>
          <w:sz w:val="22"/>
        </w:rPr>
      </w:pPr>
    </w:p>
    <w:p w14:paraId="065D137E" w14:textId="77777777" w:rsidR="009C594A" w:rsidRPr="009C594A" w:rsidRDefault="009C594A">
      <w:pPr>
        <w:rPr>
          <w:rFonts w:hint="eastAsia"/>
          <w:sz w:val="22"/>
        </w:rPr>
      </w:pPr>
    </w:p>
    <w:p w14:paraId="351ADF43" w14:textId="77777777" w:rsidR="00DE41D0" w:rsidRPr="009C594A" w:rsidRDefault="00FA29B6">
      <w:pPr>
        <w:rPr>
          <w:sz w:val="22"/>
        </w:rPr>
      </w:pPr>
      <w:r w:rsidRPr="009C594A">
        <w:rPr>
          <w:sz w:val="28"/>
        </w:rPr>
        <w:t>（４）研究結果の公表について</w:t>
      </w:r>
    </w:p>
    <w:p w14:paraId="62F3DDA9" w14:textId="77777777" w:rsidR="00DE41D0" w:rsidRPr="009C594A" w:rsidRDefault="00FA29B6">
      <w:pPr>
        <w:ind w:firstLine="520"/>
        <w:rPr>
          <w:sz w:val="22"/>
        </w:rPr>
      </w:pPr>
      <w:r w:rsidRPr="009C594A">
        <w:rPr>
          <w:sz w:val="28"/>
        </w:rPr>
        <w:t>研究結果は、医学研究雑誌や学会等で発表される予定です。</w:t>
      </w:r>
    </w:p>
    <w:p w14:paraId="408B91CF" w14:textId="77777777" w:rsidR="00DE41D0" w:rsidRPr="009C594A" w:rsidRDefault="00FA29B6">
      <w:pPr>
        <w:ind w:firstLine="520"/>
        <w:rPr>
          <w:sz w:val="22"/>
        </w:rPr>
      </w:pPr>
      <w:r w:rsidRPr="009C594A">
        <w:rPr>
          <w:sz w:val="28"/>
        </w:rPr>
        <w:t>その場合も、個人を特定できる情報は一切含まれませんのでご安心下さい。</w:t>
      </w:r>
    </w:p>
    <w:p w14:paraId="45657DE0" w14:textId="77777777" w:rsidR="00DE41D0" w:rsidRPr="009C594A" w:rsidRDefault="00DE41D0">
      <w:pPr>
        <w:ind w:left="780"/>
        <w:rPr>
          <w:sz w:val="22"/>
        </w:rPr>
      </w:pPr>
    </w:p>
    <w:p w14:paraId="619AE5BF" w14:textId="77777777" w:rsidR="00DE41D0" w:rsidRDefault="00DE41D0">
      <w:pPr>
        <w:ind w:left="1039" w:hanging="259"/>
        <w:rPr>
          <w:rFonts w:hint="eastAsia"/>
          <w:sz w:val="22"/>
        </w:rPr>
      </w:pPr>
    </w:p>
    <w:p w14:paraId="3BC18F22" w14:textId="77777777" w:rsidR="009C594A" w:rsidRPr="009C594A" w:rsidRDefault="009C594A">
      <w:pPr>
        <w:ind w:left="1039" w:hanging="259"/>
        <w:rPr>
          <w:rFonts w:hint="eastAsia"/>
          <w:sz w:val="22"/>
        </w:rPr>
      </w:pPr>
    </w:p>
    <w:p w14:paraId="0E6CB565" w14:textId="77777777" w:rsidR="00DE41D0" w:rsidRPr="009C594A" w:rsidRDefault="00FA29B6">
      <w:pPr>
        <w:ind w:left="261" w:hanging="260"/>
        <w:rPr>
          <w:sz w:val="22"/>
        </w:rPr>
      </w:pPr>
      <w:r w:rsidRPr="009C594A">
        <w:rPr>
          <w:rFonts w:ascii="Helvetica Neue" w:hAnsi="Helvetica Neue" w:cs="Helvetica Neue"/>
          <w:b/>
          <w:sz w:val="28"/>
          <w:u w:val="single"/>
        </w:rPr>
        <w:t>※</w:t>
      </w:r>
      <w:r w:rsidRPr="009C594A">
        <w:rPr>
          <w:b/>
          <w:sz w:val="28"/>
          <w:u w:val="single"/>
        </w:rPr>
        <w:t>この研究の対象になられる方で、「ご自身のデータを除外してほしい」と望まれる方は、平成</w:t>
      </w:r>
      <w:r w:rsidR="00E05510" w:rsidRPr="009C594A">
        <w:rPr>
          <w:b/>
          <w:sz w:val="28"/>
          <w:u w:val="single"/>
        </w:rPr>
        <w:t>35</w:t>
      </w:r>
      <w:r w:rsidRPr="009C594A">
        <w:rPr>
          <w:b/>
          <w:sz w:val="28"/>
          <w:u w:val="single"/>
        </w:rPr>
        <w:t>年7月31日までに、下記問い合わせ先、または窓口までご連絡下さい。</w:t>
      </w:r>
    </w:p>
    <w:p w14:paraId="7B779178" w14:textId="77777777" w:rsidR="00DE41D0" w:rsidRPr="009C594A" w:rsidRDefault="00DE41D0">
      <w:pPr>
        <w:ind w:firstLine="260"/>
        <w:rPr>
          <w:sz w:val="22"/>
        </w:rPr>
      </w:pPr>
    </w:p>
    <w:p w14:paraId="3514A81F" w14:textId="77777777" w:rsidR="00DE41D0" w:rsidRPr="009C594A" w:rsidRDefault="00FA29B6">
      <w:pPr>
        <w:ind w:firstLine="280"/>
        <w:rPr>
          <w:sz w:val="22"/>
        </w:rPr>
      </w:pPr>
      <w:bookmarkStart w:id="1" w:name="h.gjdgxs" w:colFirst="0" w:colLast="0"/>
      <w:bookmarkEnd w:id="1"/>
      <w:r w:rsidRPr="009C594A">
        <w:rPr>
          <w:sz w:val="32"/>
        </w:rPr>
        <w:t>問い合わせ先</w:t>
      </w:r>
    </w:p>
    <w:p w14:paraId="74828D18" w14:textId="77777777" w:rsidR="00DE41D0" w:rsidRPr="009C594A" w:rsidRDefault="00FA29B6">
      <w:pPr>
        <w:ind w:firstLine="280"/>
        <w:rPr>
          <w:sz w:val="22"/>
        </w:rPr>
      </w:pPr>
      <w:r w:rsidRPr="009C594A">
        <w:rPr>
          <w:sz w:val="32"/>
        </w:rPr>
        <w:t xml:space="preserve">　</w:t>
      </w:r>
      <w:r w:rsidRPr="009C594A">
        <w:rPr>
          <w:sz w:val="28"/>
        </w:rPr>
        <w:t>聖マリアンナ医科大学病院　救命救急センター</w:t>
      </w:r>
    </w:p>
    <w:p w14:paraId="4F6BB7C5" w14:textId="77777777" w:rsidR="00DE41D0" w:rsidRPr="009C594A" w:rsidRDefault="00FA29B6">
      <w:pPr>
        <w:ind w:firstLine="260"/>
        <w:rPr>
          <w:sz w:val="22"/>
        </w:rPr>
      </w:pPr>
      <w:r w:rsidRPr="009C594A">
        <w:rPr>
          <w:sz w:val="28"/>
        </w:rPr>
        <w:t xml:space="preserve">　　　住　　所：216-8511　川崎市宮前区菅生2-16-1</w:t>
      </w:r>
    </w:p>
    <w:p w14:paraId="7275E9B0" w14:textId="77777777" w:rsidR="00DE41D0" w:rsidRPr="009C594A" w:rsidRDefault="00FA29B6">
      <w:pPr>
        <w:ind w:firstLine="260"/>
        <w:rPr>
          <w:sz w:val="22"/>
        </w:rPr>
      </w:pPr>
      <w:r w:rsidRPr="009C594A">
        <w:rPr>
          <w:sz w:val="28"/>
        </w:rPr>
        <w:t xml:space="preserve">　　　電　　話：044-977-8111(代表)</w:t>
      </w:r>
    </w:p>
    <w:p w14:paraId="3092FF12" w14:textId="77777777" w:rsidR="00DE41D0" w:rsidRPr="009C594A" w:rsidRDefault="00FA29B6">
      <w:pPr>
        <w:ind w:firstLine="260"/>
        <w:rPr>
          <w:sz w:val="22"/>
        </w:rPr>
      </w:pPr>
      <w:r w:rsidRPr="009C594A">
        <w:rPr>
          <w:sz w:val="28"/>
        </w:rPr>
        <w:t xml:space="preserve">　　　担当医師：藤谷　茂樹　　内線3931（PHS　81080）</w:t>
      </w:r>
    </w:p>
    <w:sectPr w:rsidR="00DE41D0" w:rsidRPr="009C594A">
      <w:pgSz w:w="11907" w:h="16840"/>
      <w:pgMar w:top="1134" w:right="850"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Domine">
    <w:altName w:val="ＭＳ 明朝"/>
    <w:charset w:val="00"/>
    <w:family w:val="auto"/>
    <w:pitch w:val="default"/>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DE41D0"/>
    <w:rsid w:val="00704D94"/>
    <w:rsid w:val="009C594A"/>
    <w:rsid w:val="00DE41D0"/>
    <w:rsid w:val="00E05510"/>
    <w:rsid w:val="00E4709B"/>
    <w:rsid w:val="00FA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9A9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rFonts w:ascii="Domine" w:eastAsia="Domine" w:hAnsi="Domine" w:cs="Domine"/>
      <w:color w:val="000000"/>
      <w:sz w:val="20"/>
    </w:rPr>
  </w:style>
  <w:style w:type="paragraph" w:styleId="1">
    <w:name w:val="heading 1"/>
    <w:basedOn w:val="a"/>
    <w:next w:val="a"/>
    <w:pPr>
      <w:spacing w:before="480" w:after="120"/>
      <w:contextualSpacing/>
      <w:outlineLvl w:val="0"/>
    </w:pPr>
    <w:rPr>
      <w:b/>
      <w:sz w:val="48"/>
    </w:rPr>
  </w:style>
  <w:style w:type="paragraph" w:styleId="2">
    <w:name w:val="heading 2"/>
    <w:basedOn w:val="a"/>
    <w:next w:val="a"/>
    <w:pPr>
      <w:spacing w:before="360" w:after="80"/>
      <w:contextualSpacing/>
      <w:outlineLvl w:val="1"/>
    </w:pPr>
    <w:rPr>
      <w:b/>
      <w:sz w:val="36"/>
    </w:rPr>
  </w:style>
  <w:style w:type="paragraph" w:styleId="3">
    <w:name w:val="heading 3"/>
    <w:basedOn w:val="a"/>
    <w:next w:val="a"/>
    <w:pPr>
      <w:spacing w:before="280" w:after="80"/>
      <w:contextualSpacing/>
      <w:outlineLvl w:val="2"/>
    </w:pPr>
    <w:rPr>
      <w:b/>
      <w:sz w:val="28"/>
    </w:rPr>
  </w:style>
  <w:style w:type="paragraph" w:styleId="4">
    <w:name w:val="heading 4"/>
    <w:basedOn w:val="a"/>
    <w:next w:val="a"/>
    <w:pPr>
      <w:spacing w:before="240" w:after="40"/>
      <w:contextualSpacing/>
      <w:outlineLvl w:val="3"/>
    </w:pPr>
    <w:rPr>
      <w:b/>
      <w:sz w:val="24"/>
    </w:rPr>
  </w:style>
  <w:style w:type="paragraph" w:styleId="5">
    <w:name w:val="heading 5"/>
    <w:basedOn w:val="a"/>
    <w:next w:val="a"/>
    <w:pPr>
      <w:spacing w:before="220" w:after="40"/>
      <w:contextualSpacing/>
      <w:outlineLvl w:val="4"/>
    </w:pPr>
    <w:rPr>
      <w:b/>
      <w:sz w:val="22"/>
    </w:rPr>
  </w:style>
  <w:style w:type="paragraph" w:styleId="6">
    <w:name w:val="heading 6"/>
    <w:basedOn w:val="a"/>
    <w:next w:val="a"/>
    <w:pPr>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contextualSpacing/>
    </w:pPr>
    <w:rPr>
      <w:b/>
      <w:sz w:val="72"/>
    </w:rPr>
  </w:style>
  <w:style w:type="paragraph" w:styleId="a4">
    <w:name w:val="Subtitle"/>
    <w:basedOn w:val="a"/>
    <w:next w:val="a"/>
    <w:pPr>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rFonts w:ascii="Domine" w:eastAsia="Domine" w:hAnsi="Domine" w:cs="Domine"/>
      <w:color w:val="000000"/>
      <w:sz w:val="20"/>
    </w:rPr>
  </w:style>
  <w:style w:type="paragraph" w:styleId="1">
    <w:name w:val="heading 1"/>
    <w:basedOn w:val="a"/>
    <w:next w:val="a"/>
    <w:pPr>
      <w:spacing w:before="480" w:after="120"/>
      <w:contextualSpacing/>
      <w:outlineLvl w:val="0"/>
    </w:pPr>
    <w:rPr>
      <w:b/>
      <w:sz w:val="48"/>
    </w:rPr>
  </w:style>
  <w:style w:type="paragraph" w:styleId="2">
    <w:name w:val="heading 2"/>
    <w:basedOn w:val="a"/>
    <w:next w:val="a"/>
    <w:pPr>
      <w:spacing w:before="360" w:after="80"/>
      <w:contextualSpacing/>
      <w:outlineLvl w:val="1"/>
    </w:pPr>
    <w:rPr>
      <w:b/>
      <w:sz w:val="36"/>
    </w:rPr>
  </w:style>
  <w:style w:type="paragraph" w:styleId="3">
    <w:name w:val="heading 3"/>
    <w:basedOn w:val="a"/>
    <w:next w:val="a"/>
    <w:pPr>
      <w:spacing w:before="280" w:after="80"/>
      <w:contextualSpacing/>
      <w:outlineLvl w:val="2"/>
    </w:pPr>
    <w:rPr>
      <w:b/>
      <w:sz w:val="28"/>
    </w:rPr>
  </w:style>
  <w:style w:type="paragraph" w:styleId="4">
    <w:name w:val="heading 4"/>
    <w:basedOn w:val="a"/>
    <w:next w:val="a"/>
    <w:pPr>
      <w:spacing w:before="240" w:after="40"/>
      <w:contextualSpacing/>
      <w:outlineLvl w:val="3"/>
    </w:pPr>
    <w:rPr>
      <w:b/>
      <w:sz w:val="24"/>
    </w:rPr>
  </w:style>
  <w:style w:type="paragraph" w:styleId="5">
    <w:name w:val="heading 5"/>
    <w:basedOn w:val="a"/>
    <w:next w:val="a"/>
    <w:pPr>
      <w:spacing w:before="220" w:after="40"/>
      <w:contextualSpacing/>
      <w:outlineLvl w:val="4"/>
    </w:pPr>
    <w:rPr>
      <w:b/>
      <w:sz w:val="22"/>
    </w:rPr>
  </w:style>
  <w:style w:type="paragraph" w:styleId="6">
    <w:name w:val="heading 6"/>
    <w:basedOn w:val="a"/>
    <w:next w:val="a"/>
    <w:pPr>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contextualSpacing/>
    </w:pPr>
    <w:rPr>
      <w:b/>
      <w:sz w:val="72"/>
    </w:rPr>
  </w:style>
  <w:style w:type="paragraph" w:styleId="a4">
    <w:name w:val="Subtitle"/>
    <w:basedOn w:val="a"/>
    <w:next w:val="a"/>
    <w:pPr>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547</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聖マリRRSレジストリポスター20130914.docx</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聖マリRRSレジストリポスター20130914.docx</dc:title>
  <dc:creator>HAMA</dc:creator>
  <cp:lastModifiedBy>内藤 貴基</cp:lastModifiedBy>
  <cp:revision>5</cp:revision>
  <dcterms:created xsi:type="dcterms:W3CDTF">2017-10-19T07:23:00Z</dcterms:created>
  <dcterms:modified xsi:type="dcterms:W3CDTF">2017-10-19T07:43:00Z</dcterms:modified>
</cp:coreProperties>
</file>