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5D8C3" w14:textId="77777777" w:rsidR="00A21527" w:rsidRDefault="00A21527" w:rsidP="00A21527">
      <w:bookmarkStart w:id="0" w:name="_GoBack"/>
      <w:bookmarkEnd w:id="0"/>
    </w:p>
    <w:p w14:paraId="23EE3A1A" w14:textId="77777777" w:rsidR="000F2404" w:rsidRDefault="000F2404" w:rsidP="00A21527"/>
    <w:p w14:paraId="0537BA5C" w14:textId="77777777" w:rsidR="000F2404" w:rsidRDefault="000F2404" w:rsidP="00A21527"/>
    <w:p w14:paraId="14999AA4" w14:textId="77777777" w:rsidR="00A21527" w:rsidRDefault="00A21527" w:rsidP="00A21527"/>
    <w:p w14:paraId="63CE4B56" w14:textId="77777777" w:rsidR="009402E3" w:rsidRDefault="009402E3" w:rsidP="00A21527"/>
    <w:p w14:paraId="7C2D0033" w14:textId="77777777" w:rsidR="00A21527" w:rsidRDefault="00A21527" w:rsidP="00A21527"/>
    <w:p w14:paraId="656D9C30" w14:textId="77777777" w:rsidR="00A21527" w:rsidRDefault="00A21527" w:rsidP="00A21527"/>
    <w:p w14:paraId="5EB5AB08" w14:textId="5BABFFA3" w:rsidR="009402E3" w:rsidRPr="00A21527" w:rsidRDefault="003C6EA6" w:rsidP="008A6F4C">
      <w:pPr>
        <w:ind w:leftChars="100" w:left="3480" w:hangingChars="900" w:hanging="3240"/>
        <w:rPr>
          <w:rFonts w:eastAsia="ＭＳ Ｐ明朝"/>
          <w:sz w:val="36"/>
          <w:szCs w:val="36"/>
        </w:rPr>
      </w:pPr>
      <w:r>
        <w:rPr>
          <w:rFonts w:eastAsia="ＭＳ Ｐ明朝" w:hint="eastAsia"/>
          <w:sz w:val="36"/>
          <w:szCs w:val="36"/>
        </w:rPr>
        <w:t>Rapid Response System(RRS)</w:t>
      </w:r>
      <w:r w:rsidR="009402E3" w:rsidRPr="00A21527">
        <w:rPr>
          <w:rFonts w:eastAsia="ＭＳ Ｐ明朝"/>
          <w:sz w:val="36"/>
          <w:szCs w:val="36"/>
        </w:rPr>
        <w:t xml:space="preserve"> </w:t>
      </w:r>
      <w:r>
        <w:rPr>
          <w:rFonts w:eastAsia="ＭＳ Ｐ明朝" w:hint="eastAsia"/>
          <w:sz w:val="36"/>
          <w:szCs w:val="36"/>
        </w:rPr>
        <w:t>データレジストリーに関する多施設合同</w:t>
      </w:r>
      <w:r w:rsidR="009402E3" w:rsidRPr="00A21527">
        <w:rPr>
          <w:rFonts w:eastAsia="ＭＳ Ｐ明朝"/>
          <w:sz w:val="36"/>
          <w:szCs w:val="36"/>
        </w:rPr>
        <w:t>研究</w:t>
      </w:r>
    </w:p>
    <w:p w14:paraId="7A6F3E06" w14:textId="77777777" w:rsidR="009402E3" w:rsidRPr="00A21527" w:rsidRDefault="009402E3" w:rsidP="00A21527">
      <w:pPr>
        <w:rPr>
          <w:sz w:val="32"/>
          <w:szCs w:val="32"/>
        </w:rPr>
      </w:pPr>
    </w:p>
    <w:p w14:paraId="18AB7081" w14:textId="77777777" w:rsidR="009402E3" w:rsidRDefault="009402E3" w:rsidP="00A21527"/>
    <w:p w14:paraId="0407D650" w14:textId="77777777" w:rsidR="009402E3" w:rsidRDefault="009402E3" w:rsidP="00A21527"/>
    <w:p w14:paraId="3BB57F8C" w14:textId="77777777" w:rsidR="00A21527" w:rsidRDefault="00A21527" w:rsidP="00A21527"/>
    <w:p w14:paraId="3CEAF873" w14:textId="77777777" w:rsidR="00A21527" w:rsidRDefault="00A21527" w:rsidP="00A21527"/>
    <w:p w14:paraId="1D4A1E69" w14:textId="77777777" w:rsidR="00A21527" w:rsidRDefault="00A21527" w:rsidP="00A21527"/>
    <w:p w14:paraId="3F7D5253" w14:textId="77777777" w:rsidR="00A21527" w:rsidRDefault="00A21527" w:rsidP="00A21527"/>
    <w:p w14:paraId="45CC0C20" w14:textId="77777777" w:rsidR="00A21527" w:rsidRDefault="00A21527" w:rsidP="00A21527"/>
    <w:p w14:paraId="3FF9F686" w14:textId="77777777" w:rsidR="00CA78A8" w:rsidRDefault="00CA78A8" w:rsidP="00A21527"/>
    <w:p w14:paraId="737356C8" w14:textId="77777777" w:rsidR="00A21527" w:rsidRDefault="00A21527" w:rsidP="00A21527"/>
    <w:p w14:paraId="2AD52A46" w14:textId="77777777" w:rsidR="00A21527" w:rsidRDefault="00A21527" w:rsidP="00A21527"/>
    <w:p w14:paraId="4EC37D65" w14:textId="77777777" w:rsidR="00A21527" w:rsidRDefault="00A21527" w:rsidP="00A21527"/>
    <w:p w14:paraId="3CAE6DD9" w14:textId="77777777" w:rsidR="00A21527" w:rsidRDefault="00A21527" w:rsidP="00A21527"/>
    <w:p w14:paraId="0AB8F5BA" w14:textId="77777777" w:rsidR="009402E3" w:rsidRDefault="00CB7C69" w:rsidP="00CB7C69">
      <w:pPr>
        <w:ind w:firstLineChars="1600" w:firstLine="3840"/>
      </w:pPr>
      <w:r>
        <w:rPr>
          <w:rFonts w:hint="eastAsia"/>
        </w:rPr>
        <w:t>研究責任医師</w:t>
      </w:r>
      <w:r w:rsidR="009402E3" w:rsidRPr="009402E3">
        <w:rPr>
          <w:rFonts w:hint="eastAsia"/>
        </w:rPr>
        <w:t>：</w:t>
      </w:r>
      <w:r w:rsidR="009402E3" w:rsidRPr="009402E3">
        <w:t>藤谷茂樹</w:t>
      </w:r>
    </w:p>
    <w:p w14:paraId="74B79684" w14:textId="6363FF4D" w:rsidR="00CB7C69" w:rsidRDefault="009402E3" w:rsidP="00CB7C69">
      <w:pPr>
        <w:ind w:firstLineChars="1700" w:firstLine="4080"/>
      </w:pPr>
      <w:r w:rsidRPr="009402E3">
        <w:t xml:space="preserve">聖マリアンナ医科大学　</w:t>
      </w:r>
      <w:r w:rsidR="00A21527" w:rsidRPr="00A21527">
        <w:t>救急医学</w:t>
      </w:r>
      <w:r w:rsidR="00A21527">
        <w:rPr>
          <w:rFonts w:hint="eastAsia"/>
        </w:rPr>
        <w:t xml:space="preserve">　</w:t>
      </w:r>
      <w:r w:rsidRPr="009402E3">
        <w:t>教授</w:t>
      </w:r>
    </w:p>
    <w:p w14:paraId="42163DC3" w14:textId="77777777" w:rsidR="00CB7C69" w:rsidRPr="00CB7C69" w:rsidRDefault="00CB7C69" w:rsidP="00CB7C69">
      <w:pPr>
        <w:ind w:firstLineChars="1700" w:firstLine="4080"/>
      </w:pPr>
      <w:r>
        <w:rPr>
          <w:rFonts w:hint="eastAsia"/>
        </w:rPr>
        <w:t>聖マリアンナ医科大学病院　救命救急センター</w:t>
      </w:r>
    </w:p>
    <w:p w14:paraId="6A4C4CC3" w14:textId="77777777" w:rsidR="00A21527" w:rsidRPr="00A21527" w:rsidRDefault="00A21527" w:rsidP="00CB7C69">
      <w:pPr>
        <w:ind w:firstLineChars="1800" w:firstLine="4320"/>
      </w:pPr>
      <w:r w:rsidRPr="00A21527">
        <w:t>〒</w:t>
      </w:r>
      <w:r w:rsidRPr="00A21527">
        <w:t>216-8511</w:t>
      </w:r>
      <w:r w:rsidRPr="00A21527">
        <w:t xml:space="preserve">　神奈川県川崎市宮前区菅生</w:t>
      </w:r>
      <w:r w:rsidRPr="00A21527">
        <w:t>2-16-1</w:t>
      </w:r>
    </w:p>
    <w:p w14:paraId="0C29B666" w14:textId="77777777" w:rsidR="00A21527" w:rsidRPr="00A21527" w:rsidRDefault="00A21527" w:rsidP="00A21527">
      <w:pPr>
        <w:ind w:left="1470" w:firstLineChars="1800" w:firstLine="4320"/>
      </w:pPr>
      <w:r w:rsidRPr="00A21527">
        <w:t>TEL</w:t>
      </w:r>
      <w:r w:rsidRPr="00A21527">
        <w:t>：</w:t>
      </w:r>
      <w:r w:rsidRPr="00A21527">
        <w:t>044-977-8111</w:t>
      </w:r>
      <w:r w:rsidRPr="00A21527">
        <w:t>（内線</w:t>
      </w:r>
      <w:r w:rsidRPr="00A21527">
        <w:t>3931</w:t>
      </w:r>
      <w:r w:rsidRPr="00A21527">
        <w:t>）</w:t>
      </w:r>
    </w:p>
    <w:p w14:paraId="37472D90" w14:textId="77777777" w:rsidR="00A21527" w:rsidRPr="00A21527" w:rsidRDefault="00A21527" w:rsidP="00A21527">
      <w:pPr>
        <w:ind w:left="1470" w:firstLineChars="1600" w:firstLine="3840"/>
      </w:pPr>
      <w:r w:rsidRPr="00A21527">
        <w:t>医局</w:t>
      </w:r>
      <w:r w:rsidRPr="00A21527">
        <w:t>FAX</w:t>
      </w:r>
      <w:r w:rsidRPr="00A21527">
        <w:t>：</w:t>
      </w:r>
      <w:r w:rsidRPr="00A21527">
        <w:t>044-979-1522</w:t>
      </w:r>
    </w:p>
    <w:p w14:paraId="40ABC43B" w14:textId="77777777" w:rsidR="009402E3" w:rsidRDefault="00CB7C69" w:rsidP="00CB7C69">
      <w:pPr>
        <w:ind w:left="1470" w:firstLineChars="1700" w:firstLine="4080"/>
      </w:pPr>
      <w:r>
        <w:t>E-mail</w:t>
      </w:r>
      <w:r>
        <w:rPr>
          <w:rFonts w:hint="eastAsia"/>
        </w:rPr>
        <w:t>：</w:t>
      </w:r>
      <w:hyperlink r:id="rId9" w:history="1">
        <w:r w:rsidR="009402E3" w:rsidRPr="009402E3">
          <w:rPr>
            <w:rStyle w:val="a3"/>
          </w:rPr>
          <w:t>shigekifujitani@gmail.com</w:t>
        </w:r>
      </w:hyperlink>
    </w:p>
    <w:p w14:paraId="1893D9E3" w14:textId="77777777" w:rsidR="009402E3" w:rsidRPr="00A21527" w:rsidRDefault="009402E3" w:rsidP="00A21527"/>
    <w:p w14:paraId="7B1A93C1" w14:textId="1E31E65C" w:rsidR="009402E3" w:rsidRDefault="009402E3" w:rsidP="00CB7C69">
      <w:pPr>
        <w:ind w:left="1470" w:firstLineChars="1100" w:firstLine="2640"/>
      </w:pPr>
      <w:r w:rsidRPr="009402E3">
        <w:rPr>
          <w:rFonts w:hint="eastAsia"/>
        </w:rPr>
        <w:t>臨床試験実施予定期間</w:t>
      </w:r>
      <w:r w:rsidR="00A21527">
        <w:rPr>
          <w:rFonts w:hint="eastAsia"/>
        </w:rPr>
        <w:t>：承認後～</w:t>
      </w:r>
      <w:r w:rsidR="00C465D4">
        <w:rPr>
          <w:rFonts w:hint="eastAsia"/>
        </w:rPr>
        <w:t>2023</w:t>
      </w:r>
      <w:r w:rsidR="00A21527">
        <w:rPr>
          <w:rFonts w:hint="eastAsia"/>
        </w:rPr>
        <w:t>年</w:t>
      </w:r>
      <w:r w:rsidR="00B00D99">
        <w:rPr>
          <w:rFonts w:hint="eastAsia"/>
        </w:rPr>
        <w:t>7</w:t>
      </w:r>
      <w:r w:rsidR="00A21527">
        <w:rPr>
          <w:rFonts w:hint="eastAsia"/>
        </w:rPr>
        <w:t>月</w:t>
      </w:r>
      <w:r w:rsidR="00B00D99">
        <w:rPr>
          <w:rFonts w:hint="eastAsia"/>
        </w:rPr>
        <w:t>31</w:t>
      </w:r>
      <w:r w:rsidR="00A21527">
        <w:rPr>
          <w:rFonts w:hint="eastAsia"/>
        </w:rPr>
        <w:t>日</w:t>
      </w:r>
    </w:p>
    <w:p w14:paraId="45A35F74" w14:textId="77777777" w:rsidR="00CB7C69" w:rsidRDefault="00CB7C69" w:rsidP="00CB7C69"/>
    <w:p w14:paraId="2791C739" w14:textId="61F6556F" w:rsidR="009402E3" w:rsidRPr="009402E3" w:rsidRDefault="000F2404" w:rsidP="000F2404">
      <w:pPr>
        <w:ind w:firstLineChars="2500" w:firstLine="6000"/>
      </w:pPr>
      <w:r>
        <w:rPr>
          <w:rFonts w:hint="eastAsia"/>
        </w:rPr>
        <w:t>作成日</w:t>
      </w:r>
      <w:r w:rsidR="009402E3" w:rsidRPr="009402E3">
        <w:rPr>
          <w:rFonts w:hint="eastAsia"/>
        </w:rPr>
        <w:t>：</w:t>
      </w:r>
      <w:r w:rsidR="00CB7C69">
        <w:rPr>
          <w:rFonts w:hint="eastAsia"/>
        </w:rPr>
        <w:t>平成</w:t>
      </w:r>
      <w:r>
        <w:rPr>
          <w:rFonts w:hint="eastAsia"/>
        </w:rPr>
        <w:t>25</w:t>
      </w:r>
      <w:r w:rsidR="00CB7C69">
        <w:rPr>
          <w:rFonts w:hint="eastAsia"/>
        </w:rPr>
        <w:t>年</w:t>
      </w:r>
      <w:r>
        <w:rPr>
          <w:rFonts w:hint="eastAsia"/>
        </w:rPr>
        <w:t>6</w:t>
      </w:r>
      <w:r w:rsidR="009402E3">
        <w:rPr>
          <w:rFonts w:hint="eastAsia"/>
        </w:rPr>
        <w:t>月</w:t>
      </w:r>
      <w:r w:rsidR="00193BE3">
        <w:rPr>
          <w:rFonts w:hint="eastAsia"/>
        </w:rPr>
        <w:t>21</w:t>
      </w:r>
      <w:r w:rsidR="009402E3">
        <w:rPr>
          <w:rFonts w:hint="eastAsia"/>
        </w:rPr>
        <w:t>日</w:t>
      </w:r>
    </w:p>
    <w:p w14:paraId="47C94EEC" w14:textId="530C138C" w:rsidR="009402E3" w:rsidRPr="004335D5" w:rsidRDefault="002962E4" w:rsidP="00422BC8">
      <w:pPr>
        <w:spacing w:line="250" w:lineRule="exact"/>
        <w:ind w:firstLineChars="100" w:firstLine="221"/>
        <w:rPr>
          <w:rFonts w:ascii="ＭＳ Ｐ明朝" w:eastAsia="ＭＳ Ｐ明朝" w:hAnsi="ＭＳ Ｐ明朝"/>
          <w:sz w:val="22"/>
          <w:szCs w:val="22"/>
        </w:rPr>
      </w:pPr>
      <w:r w:rsidRPr="002962E4">
        <w:rPr>
          <w:rFonts w:ascii="ＭＳ Ｐ明朝" w:eastAsia="ＭＳ Ｐ明朝" w:hAnsi="ＭＳ Ｐ明朝" w:hint="eastAsia"/>
          <w:b/>
          <w:bCs/>
          <w:sz w:val="22"/>
          <w:szCs w:val="22"/>
        </w:rPr>
        <w:lastRenderedPageBreak/>
        <w:t>１．</w:t>
      </w:r>
      <w:r w:rsidR="009402E3" w:rsidRPr="002962E4">
        <w:rPr>
          <w:rFonts w:ascii="ＭＳ Ｐ明朝" w:eastAsia="ＭＳ Ｐ明朝" w:hAnsi="ＭＳ Ｐ明朝" w:hint="eastAsia"/>
          <w:b/>
          <w:bCs/>
          <w:sz w:val="22"/>
          <w:szCs w:val="22"/>
        </w:rPr>
        <w:t>本研究の背景</w:t>
      </w:r>
    </w:p>
    <w:p w14:paraId="10E584CF" w14:textId="77777777" w:rsidR="009402E3" w:rsidRPr="004335D5" w:rsidRDefault="009402E3" w:rsidP="002962E4">
      <w:pPr>
        <w:tabs>
          <w:tab w:val="left" w:pos="1334"/>
        </w:tabs>
        <w:ind w:left="420"/>
        <w:rPr>
          <w:rFonts w:ascii="ＭＳ Ｐ明朝" w:eastAsia="ＭＳ Ｐ明朝" w:hAnsi="ＭＳ Ｐ明朝"/>
          <w:sz w:val="22"/>
          <w:szCs w:val="22"/>
        </w:rPr>
      </w:pPr>
      <w:r w:rsidRPr="004335D5">
        <w:rPr>
          <w:rFonts w:ascii="ＭＳ Ｐ明朝" w:eastAsia="ＭＳ Ｐ明朝" w:hAnsi="ＭＳ Ｐ明朝" w:hint="eastAsia"/>
          <w:sz w:val="22"/>
          <w:szCs w:val="22"/>
        </w:rPr>
        <w:t>1995年にRapid Response System(RRS)の報告がなされ、米国では2000年ごろに急速に認識が高まってきた</w:t>
      </w:r>
      <w:hyperlink w:anchor="_ENREF_1" w:tooltip="Kohn, 1999 #654" w:history="1">
        <w:r w:rsidR="00074FE7" w:rsidRPr="004335D5">
          <w:rPr>
            <w:rFonts w:ascii="ＭＳ Ｐ明朝" w:eastAsia="ＭＳ Ｐ明朝" w:hAnsi="ＭＳ Ｐ明朝"/>
            <w:sz w:val="22"/>
            <w:szCs w:val="22"/>
          </w:rPr>
          <w:fldChar w:fldCharType="begin"/>
        </w:r>
        <w:r w:rsidR="00B4414B" w:rsidRPr="004335D5">
          <w:rPr>
            <w:rFonts w:ascii="ＭＳ Ｐ明朝" w:eastAsia="ＭＳ Ｐ明朝" w:hAnsi="ＭＳ Ｐ明朝"/>
            <w:sz w:val="22"/>
            <w:szCs w:val="22"/>
          </w:rPr>
          <w:instrText xml:space="preserve"> ADDIN EN.CITE &lt;EndNote&gt;&lt;Cite&gt;&lt;Author&gt;Kohn&lt;/Author&gt;&lt;Year&gt;1999&lt;/Year&gt;&lt;RecNum&gt;654&lt;/RecNum&gt;&lt;DisplayText&gt;&lt;style face="superscript"&gt;1&lt;/style&gt;&lt;/DisplayText&gt;&lt;record&gt;&lt;rec-number&gt;654&lt;/rec-number&gt;&lt;foreign-keys&gt;&lt;key app="EN" db-id="d5f02wfd6pwws1e9rvl5asxf9sew5ewt02s9"&gt;654&lt;/key&gt;&lt;/foreign-keys&gt;&lt;ref-type name="Generic"&gt;13&lt;/ref-type&gt;&lt;contributors&gt;&lt;authors&gt;&lt;author&gt;Kohn, L.&lt;/author&gt;&lt;author&gt;Corrigan, J.&lt;/author&gt;&lt;author&gt;Donaldson, M.&lt;/author&gt;&lt;/authors&gt;&lt;/contributors&gt;&lt;titles&gt;&lt;title&gt;To Err is Human: Building a Safer Health System. Edited by Committee on Quality of Health Care in America IoM&lt;/title&gt;&lt;/titles&gt;&lt;dates&gt;&lt;year&gt;1999&lt;/year&gt;&lt;/dates&gt;&lt;publisher&gt;Washington, DC, National Academy Press&lt;/publisher&gt;&lt;urls&gt;&lt;/urls&gt;&lt;/record&gt;&lt;/Cite&gt;&lt;/EndNote&gt;</w:instrText>
        </w:r>
        <w:r w:rsidR="00074FE7" w:rsidRPr="004335D5">
          <w:rPr>
            <w:rFonts w:ascii="ＭＳ Ｐ明朝" w:eastAsia="ＭＳ Ｐ明朝" w:hAnsi="ＭＳ Ｐ明朝"/>
            <w:sz w:val="22"/>
            <w:szCs w:val="22"/>
          </w:rPr>
          <w:fldChar w:fldCharType="separate"/>
        </w:r>
        <w:r w:rsidR="00B4414B" w:rsidRPr="004335D5">
          <w:rPr>
            <w:rFonts w:ascii="ＭＳ Ｐ明朝" w:eastAsia="ＭＳ Ｐ明朝" w:hAnsi="ＭＳ Ｐ明朝"/>
            <w:noProof/>
            <w:sz w:val="22"/>
            <w:szCs w:val="22"/>
            <w:vertAlign w:val="superscript"/>
          </w:rPr>
          <w:t>1</w:t>
        </w:r>
        <w:r w:rsidR="00074FE7" w:rsidRPr="004335D5">
          <w:rPr>
            <w:rFonts w:ascii="ＭＳ Ｐ明朝" w:eastAsia="ＭＳ Ｐ明朝" w:hAnsi="ＭＳ Ｐ明朝"/>
            <w:sz w:val="22"/>
            <w:szCs w:val="22"/>
          </w:rPr>
          <w:fldChar w:fldCharType="end"/>
        </w:r>
      </w:hyperlink>
      <w:r w:rsidRPr="004335D5">
        <w:rPr>
          <w:rFonts w:ascii="ＭＳ Ｐ明朝" w:eastAsia="ＭＳ Ｐ明朝" w:hAnsi="ＭＳ Ｐ明朝" w:hint="eastAsia"/>
          <w:sz w:val="22"/>
          <w:szCs w:val="22"/>
        </w:rPr>
        <w:t>。有害事象の半数強は、回避可能なもので、年間で10万人弱の死亡を回避することができると報告をしている</w:t>
      </w:r>
      <w:hyperlink w:anchor="_ENREF_1" w:tooltip="Kohn, 1999 #654" w:history="1">
        <w:r w:rsidR="00074FE7" w:rsidRPr="004335D5">
          <w:rPr>
            <w:rFonts w:ascii="ＭＳ Ｐ明朝" w:eastAsia="ＭＳ Ｐ明朝" w:hAnsi="ＭＳ Ｐ明朝"/>
            <w:sz w:val="22"/>
            <w:szCs w:val="22"/>
          </w:rPr>
          <w:fldChar w:fldCharType="begin"/>
        </w:r>
        <w:r w:rsidR="00B4414B" w:rsidRPr="004335D5">
          <w:rPr>
            <w:rFonts w:ascii="ＭＳ Ｐ明朝" w:eastAsia="ＭＳ Ｐ明朝" w:hAnsi="ＭＳ Ｐ明朝"/>
            <w:sz w:val="22"/>
            <w:szCs w:val="22"/>
          </w:rPr>
          <w:instrText xml:space="preserve"> ADDIN EN.CITE &lt;EndNote&gt;&lt;Cite&gt;&lt;Author&gt;Kohn&lt;/Author&gt;&lt;Year&gt;1999&lt;/Year&gt;&lt;RecNum&gt;654&lt;/RecNum&gt;&lt;DisplayText&gt;&lt;style face="superscript"&gt;1&lt;/style&gt;&lt;/DisplayText&gt;&lt;record&gt;&lt;rec-number&gt;654&lt;/rec-number&gt;&lt;foreign-keys&gt;&lt;key app="EN" db-id="d5f02wfd6pwws1e9rvl5asxf9sew5ewt02s9"&gt;654&lt;/key&gt;&lt;/foreign-keys&gt;&lt;ref-type name="Generic"&gt;13&lt;/ref-type&gt;&lt;contributors&gt;&lt;authors&gt;&lt;author&gt;Kohn, L.&lt;/author&gt;&lt;author&gt;Corrigan, J.&lt;/author&gt;&lt;author&gt;Donaldson, M.&lt;/author&gt;&lt;/authors&gt;&lt;/contributors&gt;&lt;titles&gt;&lt;title&gt;To Err is Human: Building a Safer Health System. Edited by Committee on Quality of Health Care in America IoM&lt;/title&gt;&lt;/titles&gt;&lt;dates&gt;&lt;year&gt;1999&lt;/year&gt;&lt;/dates&gt;&lt;publisher&gt;Washington, DC, National Academy Press&lt;/publisher&gt;&lt;urls&gt;&lt;/urls&gt;&lt;/record&gt;&lt;/Cite&gt;&lt;/EndNote&gt;</w:instrText>
        </w:r>
        <w:r w:rsidR="00074FE7" w:rsidRPr="004335D5">
          <w:rPr>
            <w:rFonts w:ascii="ＭＳ Ｐ明朝" w:eastAsia="ＭＳ Ｐ明朝" w:hAnsi="ＭＳ Ｐ明朝"/>
            <w:sz w:val="22"/>
            <w:szCs w:val="22"/>
          </w:rPr>
          <w:fldChar w:fldCharType="separate"/>
        </w:r>
        <w:r w:rsidR="00B4414B" w:rsidRPr="004335D5">
          <w:rPr>
            <w:rFonts w:ascii="ＭＳ Ｐ明朝" w:eastAsia="ＭＳ Ｐ明朝" w:hAnsi="ＭＳ Ｐ明朝"/>
            <w:noProof/>
            <w:sz w:val="22"/>
            <w:szCs w:val="22"/>
            <w:vertAlign w:val="superscript"/>
          </w:rPr>
          <w:t>1</w:t>
        </w:r>
        <w:r w:rsidR="00074FE7" w:rsidRPr="004335D5">
          <w:rPr>
            <w:rFonts w:ascii="ＭＳ Ｐ明朝" w:eastAsia="ＭＳ Ｐ明朝" w:hAnsi="ＭＳ Ｐ明朝"/>
            <w:sz w:val="22"/>
            <w:szCs w:val="22"/>
          </w:rPr>
          <w:fldChar w:fldCharType="end"/>
        </w:r>
      </w:hyperlink>
      <w:r w:rsidRPr="004335D5">
        <w:rPr>
          <w:rFonts w:ascii="ＭＳ Ｐ明朝" w:eastAsia="ＭＳ Ｐ明朝" w:hAnsi="ＭＳ Ｐ明朝" w:hint="eastAsia"/>
          <w:sz w:val="22"/>
          <w:szCs w:val="22"/>
        </w:rPr>
        <w:t>。その報告に基づき、2005年から2006年の18カ月にかけて、米国医療の質改善研究所（IHI)により率先された国家プロジェクトにより、医療の質を劇的に向上させてきた</w:t>
      </w:r>
      <w:r w:rsidR="00074FE7" w:rsidRPr="004335D5">
        <w:rPr>
          <w:rFonts w:ascii="ＭＳ Ｐ明朝" w:eastAsia="ＭＳ Ｐ明朝" w:hAnsi="ＭＳ Ｐ明朝"/>
          <w:sz w:val="22"/>
          <w:szCs w:val="22"/>
        </w:rPr>
        <w:fldChar w:fldCharType="begin">
          <w:fldData xml:space="preserve">PEVuZE5vdGU+PENpdGU+PFJlY051bT42NTU8L1JlY051bT48RGlzcGxheVRleHQ+PHN0eWxlIGZh
Y2U9InN1cGVyc2NyaXB0Ij4yLCAzPC9zdHlsZT48L0Rpc3BsYXlUZXh0PjxyZWNvcmQ+PHJlYy1u
dW1iZXI+NjU1PC9yZWMtbnVtYmVyPjxmb3JlaWduLWtleXM+PGtleSBhcHA9IkVOIiBkYi1pZD0i
ZDVmMDJ3ZmQ2cHd3czFlOXJ2bDVhc3hmOXNldzVld3QwMnM5Ij42NTU8L2tleT48L2ZvcmVpZ24t
a2V5cz48cmVmLXR5cGUgbmFtZT0iSm91cm5hbCBBcnRpY2xlIj4xNzwvcmVmLXR5cGU+PGNvbnRy
aWJ1dG9ycz48YXV0aG9ycz48YXV0aG9yPjxzdHlsZSBmYWNlPSJub3JtYWwiIGZvbnQ9IkhlbHZl
dGljYSIgc2l6ZT0iMTIiPklISSBJZkhJLCBlZC48L3N0eWxlPjwvYXV0aG9yPjwvYXV0aG9ycz48
L2NvbnRyaWJ1dG9ycz48dGl0bGVzPjx0aXRsZT48c3R5bGUgZmFjZT0ibm9ybWFsIiBmb250PSJI
ZWx2ZXRpY2EiIHNpemU9IjEyIj5PdmVydmlldyBvZiB0aGUgMTAwSyBDYW1wYWlnbi48L3N0eWxl
PjxzdHlsZSBmYWNlPSJub3JtYWwiIGZvbnQ9ImRlZmF1bHQiIHNpemU9IjEyIj4gSW48L3N0eWxl
PjwvdGl0bGU+PC90aXRsZXM+PGRhdGVzPjx5ZWFyPjxzdHlsZSBmYWNlPSJub3JtYWwiIGZvbnQ9
IkhlbHZldGljYSIgc2l6ZT0iMTIiPjIwMDY8L3N0eWxlPjwveWVhcj48L2RhdGVzPjx1cmxzPjxy
ZWxhdGVkLXVybHM+PHVybD48c3R5bGUgZmFjZT0ibm9ybWFsIiBmb250PSJIZWx2ZXRpY2EiIHNp
emU9IjEyIj5odHRwOi8vd3d3LmloaS5vcmcvb2ZmZXJpbmdzL0luaXRpYXRpdmVzL1Bhc3RTdHJh
dGVnaWNJbml0aWF0aXZlcy81TWlsbGlvbkxpdmVzQ2FtcGFpZ24vRG9jdW1lbnRzL092ZXJ2aWV3
JTIwb2YlMjB0aGUlMjAxMDBLJTIwQ2FtcGFpZ24ucGRmPC9zdHlsZT48L3VybD48L3JlbGF0ZWQt
dXJscz48L3VybHM+PC9yZWNvcmQ+PC9DaXRlPjxDaXRlPjxBdXRob3I+SUhJIElmSEk8L0F1dGhv
cj48WWVhcj4yMDA2PC9ZZWFyPjxSZWNOdW0+NjU1PC9SZWNOdW0+PHJlY29yZD48cmVjLW51bWJl
cj42NTU8L3JlYy1udW1iZXI+PGZvcmVpZ24ta2V5cz48a2V5IGFwcD0iRU4iIGRiLWlkPSJkNWYw
MndmZDZwd3dzMWU5cnZsNWFzeGY5c2V3NWV3dDAyczkiPjY1NTwva2V5PjwvZm9yZWlnbi1rZXlz
PjxyZWYtdHlwZSBuYW1lPSJKb3VybmFsIEFydGljbGUiPjE3PC9yZWYtdHlwZT48Y29udHJpYnV0
b3JzPjxhdXRob3JzPjxhdXRob3I+PHN0eWxlIGZhY2U9Im5vcm1hbCIgZm9udD0iSGVsdmV0aWNh
IiBzaXplPSIxMiI+SUhJIElmSEksIGVkLjwvc3R5bGU+PC9hdXRob3I+PC9hdXRob3JzPjwvY29u
dHJpYnV0b3JzPjx0aXRsZXM+PHRpdGxlPjxzdHlsZSBmYWNlPSJub3JtYWwiIGZvbnQ9IkhlbHZl
dGljYSIgc2l6ZT0iMTIiPk92ZXJ2aWV3IG9mIHRoZSAxMDBLIENhbXBhaWduLjwvc3R5bGU+PHN0
eWxlIGZhY2U9Im5vcm1hbCIgZm9udD0iZGVmYXVsdCIgc2l6ZT0iMTIiPiBJbjwvc3R5bGU+PC90
aXRsZT48L3RpdGxlcz48ZGF0ZXM+PHllYXI+PHN0eWxlIGZhY2U9Im5vcm1hbCIgZm9udD0iSGVs
dmV0aWNhIiBzaXplPSIxMiI+MjAwNjwvc3R5bGU+PC95ZWFyPjwvZGF0ZXM+PHVybHM+PHJlbGF0
ZWQtdXJscz48dXJsPjxzdHlsZSBmYWNlPSJub3JtYWwiIGZvbnQ9IkhlbHZldGljYSIgc2l6ZT0i
MTIiPmh0dHA6Ly93d3cuaWhpLm9yZy9vZmZlcmluZ3MvSW5pdGlhdGl2ZXMvUGFzdFN0cmF0ZWdp
Y0luaXRpYXRpdmVzLzVNaWxsaW9uTGl2ZXNDYW1wYWlnbi9Eb2N1bWVudHMvT3ZlcnZpZXclMjBv
ZiUyMHRoZSUyMDEwMEslMjBDYW1wYWlnbi5wZGY8L3N0eWxlPjwvdXJsPjwvcmVsYXRlZC11cmxz
PjwvdXJscz48L3JlY29yZD48L0NpdGU+PENpdGU+PEF1dGhvcj5JSEkgSWZISTwvQXV0aG9yPjxZ
ZWFyPjIwMDg8L1llYXI+PFJlY051bT42NTY8L1JlY051bT48cmVjb3JkPjxyZWMtbnVtYmVyPjY1
NjwvcmVjLW51bWJlcj48Zm9yZWlnbi1rZXlzPjxrZXkgYXBwPSJFTiIgZGItaWQ9ImQ1ZjAyd2Zk
NnB3d3MxZTlydmw1YXN4ZjlzZXc1ZXd0MDJzOSI+NjU2PC9rZXk+PC9mb3JlaWduLWtleXM+PHJl
Zi10eXBlIG5hbWU9IkpvdXJuYWwgQXJ0aWNsZSI+MTc8L3JlZi10eXBlPjxjb250cmlidXRvcnM+
PGF1dGhvcnM+PGF1dGhvcj48c3R5bGUgZmFjZT0ibm9ybWFsIiBmb250PSJIZWx2ZXRpY2EiIHNp
emU9IjEyIj5JSEkgSWZISSwgZWQuPC9zdHlsZT48L2F1dGhvcj48L2F1dGhvcnM+PC9jb250cmli
dXRvcnM+PHRpdGxlcz48dGl0bGU+PHN0eWxlIGZhY2U9Im5vcm1hbCIgZm9udD0iSGVsdmV0aWNh
IiBzaXplPSIxMiI+NSBNaWxsaW9uIExpdmVzIENhbXBhaWduLiBJbjwvc3R5bGU+PC90aXRsZT48
L3RpdGxlcz48ZGF0ZXM+PHllYXI+PHN0eWxlIGZhY2U9Im5vcm1hbCIgZm9udD0iSGVsdmV0aWNh
IiBzaXplPSIxMiI+MjAwODwvc3R5bGU+PC95ZWFyPjwvZGF0ZXM+PHVybHM+PHJlbGF0ZWQtdXJs
cz48dXJsPjxzdHlsZSBmYWNlPSJub3JtYWwiIGZvbnQ9IkhlbHZldGljYSIgc2l6ZT0iMTIiPiB3
d3cuaWhpLm9yZy9JSEkvUHJvZ3JhbXMvQ2FtcGFpZ248L3N0eWxlPjwvdXJsPjwvcmVsYXRlZC11
cmxzPjwvdXJscz48L3JlY29yZD48L0NpdGU+PC9FbmROb3RlPn==
</w:fldData>
        </w:fldChar>
      </w:r>
      <w:r w:rsidR="00BC27FE" w:rsidRPr="004335D5">
        <w:rPr>
          <w:rFonts w:ascii="ＭＳ Ｐ明朝" w:eastAsia="ＭＳ Ｐ明朝" w:hAnsi="ＭＳ Ｐ明朝"/>
          <w:sz w:val="22"/>
          <w:szCs w:val="22"/>
        </w:rPr>
        <w:instrText xml:space="preserve"> ADDIN EN.CITE </w:instrText>
      </w:r>
      <w:r w:rsidR="00074FE7" w:rsidRPr="004335D5">
        <w:rPr>
          <w:rFonts w:ascii="ＭＳ Ｐ明朝" w:eastAsia="ＭＳ Ｐ明朝" w:hAnsi="ＭＳ Ｐ明朝"/>
          <w:sz w:val="22"/>
          <w:szCs w:val="22"/>
        </w:rPr>
        <w:fldChar w:fldCharType="begin">
          <w:fldData xml:space="preserve">PEVuZE5vdGU+PENpdGU+PFJlY051bT42NTU8L1JlY051bT48RGlzcGxheVRleHQ+PHN0eWxlIGZh
Y2U9InN1cGVyc2NyaXB0Ij4yLCAzPC9zdHlsZT48L0Rpc3BsYXlUZXh0PjxyZWNvcmQ+PHJlYy1u
dW1iZXI+NjU1PC9yZWMtbnVtYmVyPjxmb3JlaWduLWtleXM+PGtleSBhcHA9IkVOIiBkYi1pZD0i
ZDVmMDJ3ZmQ2cHd3czFlOXJ2bDVhc3hmOXNldzVld3QwMnM5Ij42NTU8L2tleT48L2ZvcmVpZ24t
a2V5cz48cmVmLXR5cGUgbmFtZT0iSm91cm5hbCBBcnRpY2xlIj4xNzwvcmVmLXR5cGU+PGNvbnRy
aWJ1dG9ycz48YXV0aG9ycz48YXV0aG9yPjxzdHlsZSBmYWNlPSJub3JtYWwiIGZvbnQ9IkhlbHZl
dGljYSIgc2l6ZT0iMTIiPklISSBJZkhJLCBlZC48L3N0eWxlPjwvYXV0aG9yPjwvYXV0aG9ycz48
L2NvbnRyaWJ1dG9ycz48dGl0bGVzPjx0aXRsZT48c3R5bGUgZmFjZT0ibm9ybWFsIiBmb250PSJI
ZWx2ZXRpY2EiIHNpemU9IjEyIj5PdmVydmlldyBvZiB0aGUgMTAwSyBDYW1wYWlnbi48L3N0eWxl
PjxzdHlsZSBmYWNlPSJub3JtYWwiIGZvbnQ9ImRlZmF1bHQiIHNpemU9IjEyIj4gSW48L3N0eWxl
PjwvdGl0bGU+PC90aXRsZXM+PGRhdGVzPjx5ZWFyPjxzdHlsZSBmYWNlPSJub3JtYWwiIGZvbnQ9
IkhlbHZldGljYSIgc2l6ZT0iMTIiPjIwMDY8L3N0eWxlPjwveWVhcj48L2RhdGVzPjx1cmxzPjxy
ZWxhdGVkLXVybHM+PHVybD48c3R5bGUgZmFjZT0ibm9ybWFsIiBmb250PSJIZWx2ZXRpY2EiIHNp
emU9IjEyIj5odHRwOi8vd3d3LmloaS5vcmcvb2ZmZXJpbmdzL0luaXRpYXRpdmVzL1Bhc3RTdHJh
dGVnaWNJbml0aWF0aXZlcy81TWlsbGlvbkxpdmVzQ2FtcGFpZ24vRG9jdW1lbnRzL092ZXJ2aWV3
JTIwb2YlMjB0aGUlMjAxMDBLJTIwQ2FtcGFpZ24ucGRmPC9zdHlsZT48L3VybD48L3JlbGF0ZWQt
dXJscz48L3VybHM+PC9yZWNvcmQ+PC9DaXRlPjxDaXRlPjxBdXRob3I+SUhJIElmSEk8L0F1dGhv
cj48WWVhcj4yMDA2PC9ZZWFyPjxSZWNOdW0+NjU1PC9SZWNOdW0+PHJlY29yZD48cmVjLW51bWJl
cj42NTU8L3JlYy1udW1iZXI+PGZvcmVpZ24ta2V5cz48a2V5IGFwcD0iRU4iIGRiLWlkPSJkNWYw
MndmZDZwd3dzMWU5cnZsNWFzeGY5c2V3NWV3dDAyczkiPjY1NTwva2V5PjwvZm9yZWlnbi1rZXlz
PjxyZWYtdHlwZSBuYW1lPSJKb3VybmFsIEFydGljbGUiPjE3PC9yZWYtdHlwZT48Y29udHJpYnV0
b3JzPjxhdXRob3JzPjxhdXRob3I+PHN0eWxlIGZhY2U9Im5vcm1hbCIgZm9udD0iSGVsdmV0aWNh
IiBzaXplPSIxMiI+SUhJIElmSEksIGVkLjwvc3R5bGU+PC9hdXRob3I+PC9hdXRob3JzPjwvY29u
dHJpYnV0b3JzPjx0aXRsZXM+PHRpdGxlPjxzdHlsZSBmYWNlPSJub3JtYWwiIGZvbnQ9IkhlbHZl
dGljYSIgc2l6ZT0iMTIiPk92ZXJ2aWV3IG9mIHRoZSAxMDBLIENhbXBhaWduLjwvc3R5bGU+PHN0
eWxlIGZhY2U9Im5vcm1hbCIgZm9udD0iZGVmYXVsdCIgc2l6ZT0iMTIiPiBJbjwvc3R5bGU+PC90
aXRsZT48L3RpdGxlcz48ZGF0ZXM+PHllYXI+PHN0eWxlIGZhY2U9Im5vcm1hbCIgZm9udD0iSGVs
dmV0aWNhIiBzaXplPSIxMiI+MjAwNjwvc3R5bGU+PC95ZWFyPjwvZGF0ZXM+PHVybHM+PHJlbGF0
ZWQtdXJscz48dXJsPjxzdHlsZSBmYWNlPSJub3JtYWwiIGZvbnQ9IkhlbHZldGljYSIgc2l6ZT0i
MTIiPmh0dHA6Ly93d3cuaWhpLm9yZy9vZmZlcmluZ3MvSW5pdGlhdGl2ZXMvUGFzdFN0cmF0ZWdp
Y0luaXRpYXRpdmVzLzVNaWxsaW9uTGl2ZXNDYW1wYWlnbi9Eb2N1bWVudHMvT3ZlcnZpZXclMjBv
ZiUyMHRoZSUyMDEwMEslMjBDYW1wYWlnbi5wZGY8L3N0eWxlPjwvdXJsPjwvcmVsYXRlZC11cmxz
PjwvdXJscz48L3JlY29yZD48L0NpdGU+PENpdGU+PEF1dGhvcj5JSEkgSWZISTwvQXV0aG9yPjxZ
ZWFyPjIwMDg8L1llYXI+PFJlY051bT42NTY8L1JlY051bT48cmVjb3JkPjxyZWMtbnVtYmVyPjY1
NjwvcmVjLW51bWJlcj48Zm9yZWlnbi1rZXlzPjxrZXkgYXBwPSJFTiIgZGItaWQ9ImQ1ZjAyd2Zk
NnB3d3MxZTlydmw1YXN4ZjlzZXc1ZXd0MDJzOSI+NjU2PC9rZXk+PC9mb3JlaWduLWtleXM+PHJl
Zi10eXBlIG5hbWU9IkpvdXJuYWwgQXJ0aWNsZSI+MTc8L3JlZi10eXBlPjxjb250cmlidXRvcnM+
PGF1dGhvcnM+PGF1dGhvcj48c3R5bGUgZmFjZT0ibm9ybWFsIiBmb250PSJIZWx2ZXRpY2EiIHNp
emU9IjEyIj5JSEkgSWZISSwgZWQuPC9zdHlsZT48L2F1dGhvcj48L2F1dGhvcnM+PC9jb250cmli
dXRvcnM+PHRpdGxlcz48dGl0bGU+PHN0eWxlIGZhY2U9Im5vcm1hbCIgZm9udD0iSGVsdmV0aWNh
IiBzaXplPSIxMiI+NSBNaWxsaW9uIExpdmVzIENhbXBhaWduLiBJbjwvc3R5bGU+PC90aXRsZT48
L3RpdGxlcz48ZGF0ZXM+PHllYXI+PHN0eWxlIGZhY2U9Im5vcm1hbCIgZm9udD0iSGVsdmV0aWNh
IiBzaXplPSIxMiI+MjAwODwvc3R5bGU+PC95ZWFyPjwvZGF0ZXM+PHVybHM+PHJlbGF0ZWQtdXJs
cz48dXJsPjxzdHlsZSBmYWNlPSJub3JtYWwiIGZvbnQ9IkhlbHZldGljYSIgc2l6ZT0iMTIiPiB3
d3cuaWhpLm9yZy9JSEkvUHJvZ3JhbXMvQ2FtcGFpZ248L3N0eWxlPjwvdXJsPjwvcmVsYXRlZC11
cmxzPjwvdXJscz48L3JlY29yZD48L0NpdGU+PC9FbmROb3RlPn==
</w:fldData>
        </w:fldChar>
      </w:r>
      <w:r w:rsidR="00BC27FE" w:rsidRPr="004335D5">
        <w:rPr>
          <w:rFonts w:ascii="ＭＳ Ｐ明朝" w:eastAsia="ＭＳ Ｐ明朝" w:hAnsi="ＭＳ Ｐ明朝"/>
          <w:sz w:val="22"/>
          <w:szCs w:val="22"/>
        </w:rPr>
        <w:instrText xml:space="preserve"> ADDIN EN.CITE.DATA </w:instrText>
      </w:r>
      <w:r w:rsidR="00074FE7" w:rsidRPr="004335D5">
        <w:rPr>
          <w:rFonts w:ascii="ＭＳ Ｐ明朝" w:eastAsia="ＭＳ Ｐ明朝" w:hAnsi="ＭＳ Ｐ明朝"/>
          <w:sz w:val="22"/>
          <w:szCs w:val="22"/>
        </w:rPr>
      </w:r>
      <w:r w:rsidR="00074FE7" w:rsidRPr="004335D5">
        <w:rPr>
          <w:rFonts w:ascii="ＭＳ Ｐ明朝" w:eastAsia="ＭＳ Ｐ明朝" w:hAnsi="ＭＳ Ｐ明朝"/>
          <w:sz w:val="22"/>
          <w:szCs w:val="22"/>
        </w:rPr>
        <w:fldChar w:fldCharType="end"/>
      </w:r>
      <w:r w:rsidR="00074FE7" w:rsidRPr="004335D5">
        <w:rPr>
          <w:rFonts w:ascii="ＭＳ Ｐ明朝" w:eastAsia="ＭＳ Ｐ明朝" w:hAnsi="ＭＳ Ｐ明朝"/>
          <w:sz w:val="22"/>
          <w:szCs w:val="22"/>
        </w:rPr>
      </w:r>
      <w:r w:rsidR="00074FE7" w:rsidRPr="004335D5">
        <w:rPr>
          <w:rFonts w:ascii="ＭＳ Ｐ明朝" w:eastAsia="ＭＳ Ｐ明朝" w:hAnsi="ＭＳ Ｐ明朝"/>
          <w:sz w:val="22"/>
          <w:szCs w:val="22"/>
        </w:rPr>
        <w:fldChar w:fldCharType="separate"/>
      </w:r>
      <w:hyperlink w:anchor="_ENREF_2" w:tooltip="IHI IfHI, 2006 #655" w:history="1">
        <w:r w:rsidR="00B4414B" w:rsidRPr="004335D5">
          <w:rPr>
            <w:rFonts w:ascii="ＭＳ Ｐ明朝" w:eastAsia="ＭＳ Ｐ明朝" w:hAnsi="ＭＳ Ｐ明朝"/>
            <w:noProof/>
            <w:sz w:val="22"/>
            <w:szCs w:val="22"/>
            <w:vertAlign w:val="superscript"/>
          </w:rPr>
          <w:t>2</w:t>
        </w:r>
      </w:hyperlink>
      <w:r w:rsidR="00BC27FE" w:rsidRPr="004335D5">
        <w:rPr>
          <w:rFonts w:ascii="ＭＳ Ｐ明朝" w:eastAsia="ＭＳ Ｐ明朝" w:hAnsi="ＭＳ Ｐ明朝"/>
          <w:noProof/>
          <w:sz w:val="22"/>
          <w:szCs w:val="22"/>
          <w:vertAlign w:val="superscript"/>
        </w:rPr>
        <w:t xml:space="preserve">, </w:t>
      </w:r>
      <w:hyperlink w:anchor="_ENREF_3" w:tooltip="IHI IfHI, 2008 #656" w:history="1">
        <w:r w:rsidR="00B4414B" w:rsidRPr="004335D5">
          <w:rPr>
            <w:rFonts w:ascii="ＭＳ Ｐ明朝" w:eastAsia="ＭＳ Ｐ明朝" w:hAnsi="ＭＳ Ｐ明朝"/>
            <w:noProof/>
            <w:sz w:val="22"/>
            <w:szCs w:val="22"/>
            <w:vertAlign w:val="superscript"/>
          </w:rPr>
          <w:t>3</w:t>
        </w:r>
      </w:hyperlink>
      <w:r w:rsidR="00074FE7" w:rsidRPr="004335D5">
        <w:rPr>
          <w:rFonts w:ascii="ＭＳ Ｐ明朝" w:eastAsia="ＭＳ Ｐ明朝" w:hAnsi="ＭＳ Ｐ明朝"/>
          <w:sz w:val="22"/>
          <w:szCs w:val="22"/>
        </w:rPr>
        <w:fldChar w:fldCharType="end"/>
      </w:r>
      <w:r w:rsidRPr="004335D5">
        <w:rPr>
          <w:rFonts w:ascii="ＭＳ Ｐ明朝" w:eastAsia="ＭＳ Ｐ明朝" w:hAnsi="ＭＳ Ｐ明朝" w:hint="eastAsia"/>
          <w:sz w:val="22"/>
          <w:szCs w:val="22"/>
        </w:rPr>
        <w:t>。日本でも医療安全全国共同行動の2008年の立ち上げにより啓蒙活動が積極的に行われてきたおかげで、行動目標項目6であるRRSのコンセプトは普及しつつある</w:t>
      </w:r>
      <w:hyperlink w:anchor="_ENREF_4" w:tooltip=",  #650" w:history="1">
        <w:r w:rsidR="00074FE7" w:rsidRPr="004335D5">
          <w:rPr>
            <w:rFonts w:ascii="ＭＳ Ｐ明朝" w:eastAsia="ＭＳ Ｐ明朝" w:hAnsi="ＭＳ Ｐ明朝"/>
            <w:sz w:val="22"/>
            <w:szCs w:val="22"/>
          </w:rPr>
          <w:fldChar w:fldCharType="begin"/>
        </w:r>
        <w:r w:rsidR="00B4414B" w:rsidRPr="004335D5">
          <w:rPr>
            <w:rFonts w:ascii="ＭＳ Ｐ明朝" w:eastAsia="ＭＳ Ｐ明朝" w:hAnsi="ＭＳ Ｐ明朝"/>
            <w:sz w:val="22"/>
            <w:szCs w:val="22"/>
          </w:rPr>
          <w:instrText xml:space="preserve"> ADDIN EN.CITE &lt;EndNote&gt;&lt;Cite&gt;&lt;RecNum&gt;650&lt;/RecNum&gt;&lt;DisplayText&gt;&lt;style face="superscript"&gt;4&lt;/style&gt;&lt;/DisplayText&gt;&lt;record&gt;&lt;rec-number&gt;650&lt;/rec-number&gt;&lt;foreign-keys&gt;&lt;key app="EN" db-id="d5f02wfd6pwws1e9rvl5asxf9sew5ewt02s9"&gt;650&lt;/key&gt;&lt;/foreign-keys&gt;&lt;ref-type </w:instrText>
        </w:r>
        <w:r w:rsidR="00B4414B" w:rsidRPr="004335D5">
          <w:rPr>
            <w:rFonts w:ascii="ＭＳ Ｐ明朝" w:eastAsia="ＭＳ Ｐ明朝" w:hAnsi="ＭＳ Ｐ明朝" w:hint="eastAsia"/>
            <w:sz w:val="22"/>
            <w:szCs w:val="22"/>
          </w:rPr>
          <w:instrText>name="Web Page"&gt;12&lt;/ref-type&gt;&lt;contributors&gt;&lt;/contributors&gt;&lt;titles&gt;&lt;title&gt;&lt;style face="normal" font="default" size="12"&gt;医療安全共同行動&lt;/style&gt;&lt;/title&gt;&lt;/titles&gt;&lt;dates&gt;&lt;/dates&gt;&lt;urls&gt;&lt;related-urls&gt;&lt;url&gt;&lt;style face="normal" font="Helvetica" size="12"&gt;http://kyodokod</w:instrText>
        </w:r>
        <w:r w:rsidR="00B4414B" w:rsidRPr="004335D5">
          <w:rPr>
            <w:rFonts w:ascii="ＭＳ Ｐ明朝" w:eastAsia="ＭＳ Ｐ明朝" w:hAnsi="ＭＳ Ｐ明朝"/>
            <w:sz w:val="22"/>
            <w:szCs w:val="22"/>
          </w:rPr>
          <w:instrText xml:space="preserve">o.jp/doc/6_slide_shiryou080521.pdf&lt;/style&gt;&lt;/url&gt;&lt;/related-urls&gt;&lt;/urls&gt;&lt;/record&gt;&lt;/Cite&gt;&lt;Cite&gt;&lt;RecNum&gt;650&lt;/RecNum&gt;&lt;record&gt;&lt;rec-number&gt;650&lt;/rec-number&gt;&lt;foreign-keys&gt;&lt;key app="EN" db-id="d5f02wfd6pwws1e9rvl5asxf9sew5ewt02s9"&gt;650&lt;/key&gt;&lt;/foreign-keys&gt;&lt;ref-type </w:instrText>
        </w:r>
        <w:r w:rsidR="00B4414B" w:rsidRPr="004335D5">
          <w:rPr>
            <w:rFonts w:ascii="ＭＳ Ｐ明朝" w:eastAsia="ＭＳ Ｐ明朝" w:hAnsi="ＭＳ Ｐ明朝" w:hint="eastAsia"/>
            <w:sz w:val="22"/>
            <w:szCs w:val="22"/>
          </w:rPr>
          <w:instrText>name="Web Page"&gt;12&lt;/ref-type&gt;&lt;contributors&gt;&lt;/contributors&gt;&lt;titles&gt;&lt;title&gt;&lt;style face="normal" font="default" size="12"&gt;医療安全共同行動&lt;/style&gt;&lt;/title&gt;&lt;/titles&gt;&lt;dates&gt;&lt;/dates&gt;&lt;urls&gt;&lt;related-urls&gt;&lt;url&gt;&lt;style face="normal" font="Helvetica" size="12"&gt;http://kyodokod</w:instrText>
        </w:r>
        <w:r w:rsidR="00B4414B" w:rsidRPr="004335D5">
          <w:rPr>
            <w:rFonts w:ascii="ＭＳ Ｐ明朝" w:eastAsia="ＭＳ Ｐ明朝" w:hAnsi="ＭＳ Ｐ明朝"/>
            <w:sz w:val="22"/>
            <w:szCs w:val="22"/>
          </w:rPr>
          <w:instrText>o.jp/doc/6_slide_shiryou080521.pdf&lt;/style&gt;&lt;/url&gt;&lt;/related-urls&gt;&lt;/urls&gt;&lt;/record&gt;&lt;/Cite&gt;&lt;/EndNote&gt;</w:instrText>
        </w:r>
        <w:r w:rsidR="00074FE7" w:rsidRPr="004335D5">
          <w:rPr>
            <w:rFonts w:ascii="ＭＳ Ｐ明朝" w:eastAsia="ＭＳ Ｐ明朝" w:hAnsi="ＭＳ Ｐ明朝"/>
            <w:sz w:val="22"/>
            <w:szCs w:val="22"/>
          </w:rPr>
          <w:fldChar w:fldCharType="separate"/>
        </w:r>
        <w:r w:rsidR="00B4414B" w:rsidRPr="004335D5">
          <w:rPr>
            <w:rFonts w:ascii="ＭＳ Ｐ明朝" w:eastAsia="ＭＳ Ｐ明朝" w:hAnsi="ＭＳ Ｐ明朝"/>
            <w:noProof/>
            <w:sz w:val="22"/>
            <w:szCs w:val="22"/>
            <w:vertAlign w:val="superscript"/>
          </w:rPr>
          <w:t>4</w:t>
        </w:r>
        <w:r w:rsidR="00074FE7" w:rsidRPr="004335D5">
          <w:rPr>
            <w:rFonts w:ascii="ＭＳ Ｐ明朝" w:eastAsia="ＭＳ Ｐ明朝" w:hAnsi="ＭＳ Ｐ明朝"/>
            <w:sz w:val="22"/>
            <w:szCs w:val="22"/>
          </w:rPr>
          <w:fldChar w:fldCharType="end"/>
        </w:r>
      </w:hyperlink>
      <w:r w:rsidRPr="004335D5">
        <w:rPr>
          <w:rFonts w:ascii="ＭＳ Ｐ明朝" w:eastAsia="ＭＳ Ｐ明朝" w:hAnsi="ＭＳ Ｐ明朝" w:hint="eastAsia"/>
          <w:sz w:val="22"/>
          <w:szCs w:val="22"/>
        </w:rPr>
        <w:t>。</w:t>
      </w:r>
    </w:p>
    <w:p w14:paraId="5024C134" w14:textId="1156B93B" w:rsidR="009402E3" w:rsidRPr="004335D5" w:rsidRDefault="009402E3" w:rsidP="00CD09F0">
      <w:pPr>
        <w:tabs>
          <w:tab w:val="left" w:pos="1334"/>
        </w:tabs>
        <w:ind w:left="420" w:firstLineChars="100" w:firstLine="220"/>
        <w:rPr>
          <w:rFonts w:ascii="ＭＳ Ｐ明朝" w:eastAsia="ＭＳ Ｐ明朝" w:hAnsi="ＭＳ Ｐ明朝"/>
          <w:sz w:val="22"/>
          <w:szCs w:val="22"/>
        </w:rPr>
      </w:pPr>
      <w:r w:rsidRPr="004335D5">
        <w:rPr>
          <w:rFonts w:ascii="ＭＳ Ｐ明朝" w:eastAsia="ＭＳ Ｐ明朝" w:hAnsi="ＭＳ Ｐ明朝" w:hint="eastAsia"/>
          <w:sz w:val="22"/>
          <w:szCs w:val="22"/>
        </w:rPr>
        <w:t>院外での心停止の蘇生率の向上が脚光を浴びている中、院内での心停止に伴う生存率が改善していないという事実は、あまり注目されていない。過去10年間、本邦でもICLS 、BLS、ACLSを中心とした蘇生教育が，盛んに行われるようになってきたためか、蘇生教育を行うことで、蘇生後の死亡率は低下し、院内の安全管理は改善したように錯覚されている。しかしながら、米国で65歳以上の患者の1992年から2005年までの13年間分の院内心肺停止の成績を調査したところ、院内で心肺蘇生が行われても，13年間で生存率が改善していないことが報告されている</w:t>
      </w:r>
      <w:hyperlink w:anchor="_ENREF_5" w:tooltip="Ehlenbach, 2009 #658" w:history="1">
        <w:r w:rsidR="00074FE7" w:rsidRPr="004335D5">
          <w:rPr>
            <w:rFonts w:ascii="ＭＳ Ｐ明朝" w:eastAsia="ＭＳ Ｐ明朝" w:hAnsi="ＭＳ Ｐ明朝"/>
            <w:sz w:val="22"/>
            <w:szCs w:val="22"/>
          </w:rPr>
          <w:fldChar w:fldCharType="begin"/>
        </w:r>
        <w:r w:rsidR="00B4414B" w:rsidRPr="004335D5">
          <w:rPr>
            <w:rFonts w:ascii="ＭＳ Ｐ明朝" w:eastAsia="ＭＳ Ｐ明朝" w:hAnsi="ＭＳ Ｐ明朝"/>
            <w:sz w:val="22"/>
            <w:szCs w:val="22"/>
          </w:rPr>
          <w:instrText xml:space="preserve"> ADDIN EN.CITE &lt;EndNote&gt;&lt;Cite&gt;&lt;Author&gt;Ehlenbach&lt;/Author&gt;&lt;Year&gt;2009&lt;/Year&gt;&lt;RecNum&gt;658&lt;/RecNum&gt;&lt;DisplayText&gt;&lt;style face="superscript"&gt;5&lt;/style&gt;&lt;/DisplayText&gt;&lt;record&gt;&lt;rec-number&gt;658&lt;/rec-number&gt;&lt;foreign-keys&gt;&lt;key app="EN" db-id="d5f02wfd6pwws1e9rvl5asxf9sew5ewt02s9"&gt;658&lt;/key&gt;&lt;/foreign-keys&gt;&lt;ref-type name="Journal Article"&gt;17&lt;/ref-type&gt;&lt;contributors&gt;&lt;authors&gt;&lt;author&gt;Ehlenbach, W.J.&lt;/author&gt;&lt;author&gt;Barnato, A.E.&lt;/author&gt;&lt;author&gt;Curtis, J.R.&lt;/author&gt;&lt;author&gt;Kreuter, W.&lt;/author&gt;&lt;author&gt;Koepsell, T.D.&lt;/author&gt;&lt;author&gt;Deyo, R.A.&lt;/author&gt;&lt;author&gt;Stapleton, R.D.&lt;/author&gt;&lt;/authors&gt;&lt;/contributors&gt;&lt;titles&gt;&lt;title&gt;Epidemiologic study of in-hospital cardiopulmonary resuscitation in the elderly&lt;/title&gt;&lt;secondary-title&gt;New England Journal of Medicine&lt;/secondary-title&gt;&lt;/titles&gt;&lt;pages&gt;22-31&lt;/pages&gt;&lt;volume&gt;361&lt;/volume&gt;&lt;number&gt;1&lt;/number&gt;&lt;dates&gt;&lt;year&gt;2009&lt;/year&gt;&lt;/dates&gt;&lt;isbn&gt;0028-4793&lt;/isbn&gt;&lt;urls&gt;&lt;/urls&gt;&lt;/record&gt;&lt;/Cite&gt;&lt;/EndNote&gt;</w:instrText>
        </w:r>
        <w:r w:rsidR="00074FE7" w:rsidRPr="004335D5">
          <w:rPr>
            <w:rFonts w:ascii="ＭＳ Ｐ明朝" w:eastAsia="ＭＳ Ｐ明朝" w:hAnsi="ＭＳ Ｐ明朝"/>
            <w:sz w:val="22"/>
            <w:szCs w:val="22"/>
          </w:rPr>
          <w:fldChar w:fldCharType="separate"/>
        </w:r>
        <w:r w:rsidR="00B4414B" w:rsidRPr="004335D5">
          <w:rPr>
            <w:rFonts w:ascii="ＭＳ Ｐ明朝" w:eastAsia="ＭＳ Ｐ明朝" w:hAnsi="ＭＳ Ｐ明朝"/>
            <w:noProof/>
            <w:sz w:val="22"/>
            <w:szCs w:val="22"/>
            <w:vertAlign w:val="superscript"/>
          </w:rPr>
          <w:t>5</w:t>
        </w:r>
        <w:r w:rsidR="00074FE7" w:rsidRPr="004335D5">
          <w:rPr>
            <w:rFonts w:ascii="ＭＳ Ｐ明朝" w:eastAsia="ＭＳ Ｐ明朝" w:hAnsi="ＭＳ Ｐ明朝"/>
            <w:sz w:val="22"/>
            <w:szCs w:val="22"/>
          </w:rPr>
          <w:fldChar w:fldCharType="end"/>
        </w:r>
      </w:hyperlink>
      <w:r w:rsidRPr="004335D5">
        <w:rPr>
          <w:rFonts w:ascii="ＭＳ Ｐ明朝" w:eastAsia="ＭＳ Ｐ明朝" w:hAnsi="ＭＳ Ｐ明朝" w:hint="eastAsia"/>
          <w:sz w:val="22"/>
          <w:szCs w:val="22"/>
        </w:rPr>
        <w:t>。院内死亡の原因として多いとされる無脈性電気活動や心静止から蘇生される率は11％程度であり、必然的に院内の蘇生率は低い状態にある</w:t>
      </w:r>
      <w:hyperlink w:anchor="_ENREF_6" w:tooltip="Weil, 2010 #660" w:history="1">
        <w:r w:rsidR="00074FE7" w:rsidRPr="004335D5">
          <w:rPr>
            <w:rFonts w:ascii="ＭＳ Ｐ明朝" w:eastAsia="ＭＳ Ｐ明朝" w:hAnsi="ＭＳ Ｐ明朝"/>
            <w:sz w:val="22"/>
            <w:szCs w:val="22"/>
          </w:rPr>
          <w:fldChar w:fldCharType="begin"/>
        </w:r>
        <w:r w:rsidR="00B4414B" w:rsidRPr="004335D5">
          <w:rPr>
            <w:rFonts w:ascii="ＭＳ Ｐ明朝" w:eastAsia="ＭＳ Ｐ明朝" w:hAnsi="ＭＳ Ｐ明朝"/>
            <w:sz w:val="22"/>
            <w:szCs w:val="22"/>
          </w:rPr>
          <w:instrText xml:space="preserve"> ADDIN EN.CITE &lt;EndNote&gt;&lt;Cite&gt;&lt;Author&gt;Weil&lt;/Author&gt;&lt;Year&gt;2010&lt;/Year&gt;&lt;RecNum&gt;660&lt;/RecNum&gt;&lt;DisplayText&gt;&lt;style face="superscript"&gt;6&lt;/style&gt;&lt;/DisplayText&gt;&lt;record&gt;&lt;rec-number&gt;660&lt;/rec-number&gt;&lt;foreign-keys&gt;&lt;key app="EN" db-id="d5f02wfd6pwws1e9rvl5asxf9sew5ewt02s9"&gt;660&lt;/key&gt;&lt;/foreign-keys&gt;&lt;ref-type name="Journal Article"&gt;17&lt;/ref-type&gt;&lt;contributors&gt;&lt;authors&gt;&lt;author&gt;Weil, M.H.&lt;/author&gt;&lt;author&gt;Tang, W.&lt;/author&gt;&lt;/authors&gt;&lt;/contributors&gt;&lt;titles&gt;&lt;title&gt;Rhythms and outcomes of cardiac arrest*&lt;/title&gt;&lt;secondary-title&gt;Critical care medicine&lt;/secondary-title&gt;&lt;/titles&gt;&lt;periodical&gt;&lt;full-title&gt;Critical care medicine&lt;/full-title&gt;&lt;/periodical&gt;&lt;pages&gt;310&lt;/pages&gt;&lt;volume&gt;38&lt;/volume&gt;&lt;number&gt;1&lt;/number&gt;&lt;dates&gt;&lt;year&gt;2010&lt;/year&gt;&lt;/dates&gt;&lt;isbn&gt;0090-3493&lt;/isbn&gt;&lt;urls&gt;&lt;/urls&gt;&lt;/record&gt;&lt;/Cite&gt;&lt;/EndNote&gt;</w:instrText>
        </w:r>
        <w:r w:rsidR="00074FE7" w:rsidRPr="004335D5">
          <w:rPr>
            <w:rFonts w:ascii="ＭＳ Ｐ明朝" w:eastAsia="ＭＳ Ｐ明朝" w:hAnsi="ＭＳ Ｐ明朝"/>
            <w:sz w:val="22"/>
            <w:szCs w:val="22"/>
          </w:rPr>
          <w:fldChar w:fldCharType="separate"/>
        </w:r>
        <w:r w:rsidR="00B4414B" w:rsidRPr="004335D5">
          <w:rPr>
            <w:rFonts w:ascii="ＭＳ Ｐ明朝" w:eastAsia="ＭＳ Ｐ明朝" w:hAnsi="ＭＳ Ｐ明朝"/>
            <w:noProof/>
            <w:sz w:val="22"/>
            <w:szCs w:val="22"/>
            <w:vertAlign w:val="superscript"/>
          </w:rPr>
          <w:t>6</w:t>
        </w:r>
        <w:r w:rsidR="00074FE7" w:rsidRPr="004335D5">
          <w:rPr>
            <w:rFonts w:ascii="ＭＳ Ｐ明朝" w:eastAsia="ＭＳ Ｐ明朝" w:hAnsi="ＭＳ Ｐ明朝"/>
            <w:sz w:val="22"/>
            <w:szCs w:val="22"/>
          </w:rPr>
          <w:fldChar w:fldCharType="end"/>
        </w:r>
      </w:hyperlink>
      <w:r w:rsidRPr="004335D5">
        <w:rPr>
          <w:rFonts w:ascii="ＭＳ Ｐ明朝" w:eastAsia="ＭＳ Ｐ明朝" w:hAnsi="ＭＳ Ｐ明朝" w:hint="eastAsia"/>
          <w:sz w:val="22"/>
          <w:szCs w:val="22"/>
        </w:rPr>
        <w:t>。心停止した後の医療コストは急性期にも慢性期にも必要であることを考えると、心停止をさせない取り組みすることが医療コストの余計な支出を防ぐことにつながる。その一環として、米国では、IHIがRRSの病院への導入を推奨しており、同様の理由で本邦でもRRSの導入が始まっている</w:t>
      </w:r>
      <w:hyperlink w:history="1">
        <w:r w:rsidR="00074FE7" w:rsidRPr="004335D5">
          <w:rPr>
            <w:rFonts w:ascii="ＭＳ Ｐ明朝" w:eastAsia="ＭＳ Ｐ明朝" w:hAnsi="ＭＳ Ｐ明朝"/>
            <w:sz w:val="22"/>
            <w:szCs w:val="22"/>
          </w:rPr>
          <w:fldChar w:fldCharType="begin"/>
        </w:r>
        <w:r w:rsidR="00B4414B" w:rsidRPr="004335D5">
          <w:rPr>
            <w:rFonts w:ascii="ＭＳ Ｐ明朝" w:eastAsia="ＭＳ Ｐ明朝" w:hAnsi="ＭＳ Ｐ明朝" w:hint="eastAsia"/>
            <w:sz w:val="22"/>
            <w:szCs w:val="22"/>
          </w:rPr>
          <w:instrText xml:space="preserve"> ADDIN EN.CITE &lt;EndNote&gt;&lt;Cite&gt;&lt;Author&gt;河井健太郎&lt;/Author&gt;&lt;Year&gt;2011&lt;/Year&gt;&lt;RecNum&gt;659&lt;/RecNum&gt;&lt;DisplayText&gt;&lt;style face="superscript"&gt;7&lt;/style&gt;&lt;/DisplayText&gt;&lt;record&gt;&lt;rec-number&gt;659&lt;/rec-number&gt;&lt;foreign-keys&gt;&lt;key app="EN" db-id="d5f02wfd6pwws1e9rvl5asxf9sew5ewt02s9"&gt;659&lt;/key&gt;&lt;/foreign-keys&gt;&lt;ref-type name="Journal Article"&gt;17&lt;/ref-type&gt;&lt;contributors&gt;&lt;authors&gt;&lt;author&gt;河井健太郎&lt;/author&gt;&lt;author&gt;太田祥一&lt;/author&gt;&lt;author&gt;内田康太郎&lt;/author&gt;&lt;author&gt;河井知子&lt;/author&gt;&lt;author&gt;織田順&lt;/author&gt;&lt;author&gt;三島史朗&lt;/author&gt;&lt;author&gt;行岡哲男&lt;/author&gt;&lt;/authors&gt;&lt;/contributors&gt;&lt;titles&gt;&lt;title&gt;The role of acute care physicians in rapid response system in the university hospital&lt;/title&gt;&lt;secondary-title&gt;日本救急医学会雑誌&lt;/secondary-title&gt;&lt;/titles&gt;&lt;pages&gt;165-173&lt;/pages&gt;&lt;volume&gt;22&lt;/volume&gt;&lt;number&gt;4&lt;/number&gt;&lt;dates&gt;&lt;year&gt;2011&lt;/</w:instrText>
        </w:r>
        <w:r w:rsidR="00B4414B" w:rsidRPr="004335D5">
          <w:rPr>
            <w:rFonts w:ascii="ＭＳ Ｐ明朝" w:eastAsia="ＭＳ Ｐ明朝" w:hAnsi="ＭＳ Ｐ明朝"/>
            <w:sz w:val="22"/>
            <w:szCs w:val="22"/>
          </w:rPr>
          <w:instrText>year&gt;&lt;/dates&gt;&lt;isbn&gt;0915-924X&lt;/isbn&gt;&lt;urls&gt;&lt;/urls&gt;&lt;/record&gt;&lt;/Cite&gt;&lt;/EndNote&gt;</w:instrText>
        </w:r>
        <w:r w:rsidR="00074FE7" w:rsidRPr="004335D5">
          <w:rPr>
            <w:rFonts w:ascii="ＭＳ Ｐ明朝" w:eastAsia="ＭＳ Ｐ明朝" w:hAnsi="ＭＳ Ｐ明朝"/>
            <w:sz w:val="22"/>
            <w:szCs w:val="22"/>
          </w:rPr>
          <w:fldChar w:fldCharType="separate"/>
        </w:r>
        <w:r w:rsidR="00B4414B" w:rsidRPr="004335D5">
          <w:rPr>
            <w:rFonts w:ascii="ＭＳ Ｐ明朝" w:eastAsia="ＭＳ Ｐ明朝" w:hAnsi="ＭＳ Ｐ明朝"/>
            <w:noProof/>
            <w:sz w:val="22"/>
            <w:szCs w:val="22"/>
            <w:vertAlign w:val="superscript"/>
          </w:rPr>
          <w:t>7</w:t>
        </w:r>
        <w:r w:rsidR="00074FE7" w:rsidRPr="004335D5">
          <w:rPr>
            <w:rFonts w:ascii="ＭＳ Ｐ明朝" w:eastAsia="ＭＳ Ｐ明朝" w:hAnsi="ＭＳ Ｐ明朝"/>
            <w:sz w:val="22"/>
            <w:szCs w:val="22"/>
          </w:rPr>
          <w:fldChar w:fldCharType="end"/>
        </w:r>
      </w:hyperlink>
      <w:r w:rsidRPr="004335D5">
        <w:rPr>
          <w:rFonts w:ascii="ＭＳ Ｐ明朝" w:eastAsia="ＭＳ Ｐ明朝" w:hAnsi="ＭＳ Ｐ明朝" w:hint="eastAsia"/>
          <w:sz w:val="22"/>
          <w:szCs w:val="22"/>
        </w:rPr>
        <w:t>。本邦の多くの病院でもコードチームが機能しており、ICLS、BLS、ACLSといった蘇生教育も盛んに行われている。しかし、これらのコードチームおよび蘇生教育は</w:t>
      </w:r>
      <w:r w:rsidR="00CD09F0">
        <w:rPr>
          <w:rFonts w:ascii="ＭＳ Ｐ明朝" w:eastAsia="ＭＳ Ｐ明朝" w:hAnsi="ＭＳ Ｐ明朝" w:hint="eastAsia"/>
          <w:sz w:val="22"/>
          <w:szCs w:val="22"/>
        </w:rPr>
        <w:t>、基本的には心停止</w:t>
      </w:r>
      <w:r w:rsidR="002A01C5">
        <w:rPr>
          <w:rFonts w:ascii="ＭＳ Ｐ明朝" w:eastAsia="ＭＳ Ｐ明朝" w:hAnsi="ＭＳ Ｐ明朝" w:hint="eastAsia"/>
          <w:sz w:val="22"/>
          <w:szCs w:val="22"/>
        </w:rPr>
        <w:t>ないしはそれに準ずるような重篤な状態</w:t>
      </w:r>
      <w:r w:rsidR="00CD09F0">
        <w:rPr>
          <w:rFonts w:ascii="ＭＳ Ｐ明朝" w:eastAsia="ＭＳ Ｐ明朝" w:hAnsi="ＭＳ Ｐ明朝" w:hint="eastAsia"/>
          <w:sz w:val="22"/>
          <w:szCs w:val="22"/>
        </w:rPr>
        <w:t>から全てが始まることを前提にしている。このギャップに対応するために、</w:t>
      </w:r>
      <w:r w:rsidRPr="004335D5">
        <w:rPr>
          <w:rFonts w:ascii="ＭＳ Ｐ明朝" w:eastAsia="ＭＳ Ｐ明朝" w:hAnsi="ＭＳ Ｐ明朝" w:hint="eastAsia"/>
          <w:sz w:val="22"/>
          <w:szCs w:val="22"/>
        </w:rPr>
        <w:t>急変の兆候から心停止およびほかの病態の悪化も未然に防ぐシステムとしてRRSを導入することで、</w:t>
      </w:r>
      <w:r w:rsidR="00CD09F0">
        <w:rPr>
          <w:rFonts w:ascii="ＭＳ Ｐ明朝" w:eastAsia="ＭＳ Ｐ明朝" w:hAnsi="ＭＳ Ｐ明朝" w:hint="eastAsia"/>
          <w:sz w:val="22"/>
          <w:szCs w:val="22"/>
        </w:rPr>
        <w:t>患者が必要としている</w:t>
      </w:r>
      <w:r w:rsidR="002A01C5">
        <w:rPr>
          <w:rFonts w:ascii="ＭＳ Ｐ明朝" w:eastAsia="ＭＳ Ｐ明朝" w:hAnsi="ＭＳ Ｐ明朝" w:hint="eastAsia"/>
          <w:sz w:val="22"/>
          <w:szCs w:val="22"/>
        </w:rPr>
        <w:t>医療資源・環境</w:t>
      </w:r>
      <w:r w:rsidR="00CD09F0">
        <w:rPr>
          <w:rFonts w:ascii="ＭＳ Ｐ明朝" w:eastAsia="ＭＳ Ｐ明朝" w:hAnsi="ＭＳ Ｐ明朝" w:hint="eastAsia"/>
          <w:sz w:val="22"/>
          <w:szCs w:val="22"/>
        </w:rPr>
        <w:t>と病院が提供できる対応の乖離を是正することができる</w:t>
      </w:r>
      <w:r w:rsidRPr="004335D5">
        <w:rPr>
          <w:rFonts w:ascii="ＭＳ Ｐ明朝" w:eastAsia="ＭＳ Ｐ明朝" w:hAnsi="ＭＳ Ｐ明朝" w:hint="eastAsia"/>
          <w:sz w:val="22"/>
          <w:szCs w:val="22"/>
        </w:rPr>
        <w:t>。</w:t>
      </w:r>
    </w:p>
    <w:p w14:paraId="2D14D716" w14:textId="77777777" w:rsidR="009402E3" w:rsidRPr="004335D5" w:rsidRDefault="009402E3" w:rsidP="002962E4">
      <w:pPr>
        <w:rPr>
          <w:rFonts w:ascii="ＭＳ Ｐ明朝" w:eastAsia="ＭＳ Ｐ明朝" w:hAnsi="ＭＳ Ｐ明朝"/>
          <w:color w:val="FF0000"/>
          <w:sz w:val="22"/>
          <w:szCs w:val="22"/>
        </w:rPr>
      </w:pPr>
    </w:p>
    <w:p w14:paraId="138C2FC0" w14:textId="77777777" w:rsidR="009402E3" w:rsidRPr="002962E4" w:rsidRDefault="002962E4" w:rsidP="004C083E">
      <w:pPr>
        <w:ind w:firstLineChars="100" w:firstLine="221"/>
        <w:rPr>
          <w:rFonts w:ascii="ＭＳ Ｐ明朝" w:eastAsia="ＭＳ Ｐ明朝" w:hAnsi="ＭＳ Ｐ明朝"/>
          <w:b/>
          <w:bCs/>
          <w:sz w:val="22"/>
          <w:szCs w:val="22"/>
        </w:rPr>
      </w:pPr>
      <w:r w:rsidRPr="002962E4">
        <w:rPr>
          <w:rFonts w:ascii="ＭＳ Ｐ明朝" w:eastAsia="ＭＳ Ｐ明朝" w:hAnsi="ＭＳ Ｐ明朝" w:hint="eastAsia"/>
          <w:b/>
          <w:bCs/>
          <w:sz w:val="22"/>
          <w:szCs w:val="22"/>
        </w:rPr>
        <w:t>２．</w:t>
      </w:r>
      <w:r w:rsidR="009402E3" w:rsidRPr="002962E4">
        <w:rPr>
          <w:rFonts w:ascii="ＭＳ Ｐ明朝" w:eastAsia="ＭＳ Ｐ明朝" w:hAnsi="ＭＳ Ｐ明朝" w:hint="eastAsia"/>
          <w:b/>
          <w:bCs/>
          <w:sz w:val="22"/>
          <w:szCs w:val="22"/>
        </w:rPr>
        <w:t>研究の目的と必要性</w:t>
      </w:r>
    </w:p>
    <w:p w14:paraId="04109A8B" w14:textId="470CB7F8" w:rsidR="009402E3" w:rsidRDefault="009402E3" w:rsidP="002962E4">
      <w:pPr>
        <w:ind w:left="520" w:firstLineChars="100" w:firstLine="220"/>
        <w:rPr>
          <w:rFonts w:ascii="ＭＳ Ｐ明朝" w:eastAsia="ＭＳ Ｐ明朝" w:hAnsi="ＭＳ Ｐ明朝"/>
          <w:sz w:val="22"/>
          <w:szCs w:val="22"/>
        </w:rPr>
      </w:pPr>
      <w:r w:rsidRPr="004335D5">
        <w:rPr>
          <w:rFonts w:ascii="ＭＳ Ｐ明朝" w:eastAsia="ＭＳ Ｐ明朝" w:hAnsi="ＭＳ Ｐ明朝" w:hint="eastAsia"/>
          <w:sz w:val="22"/>
          <w:szCs w:val="22"/>
        </w:rPr>
        <w:t>入院患者の病態憎悪や急変の前兆を迅速に覚知し、遅滞なく適切な介入を行う</w:t>
      </w:r>
      <w:r w:rsidR="004E2F5B" w:rsidRPr="004335D5">
        <w:rPr>
          <w:rFonts w:ascii="ＭＳ Ｐ明朝" w:eastAsia="ＭＳ Ｐ明朝" w:hAnsi="ＭＳ Ｐ明朝" w:hint="eastAsia"/>
          <w:sz w:val="22"/>
          <w:szCs w:val="22"/>
        </w:rPr>
        <w:t>RRS</w:t>
      </w:r>
      <w:r w:rsidRPr="004335D5">
        <w:rPr>
          <w:rFonts w:ascii="ＭＳ Ｐ明朝" w:eastAsia="ＭＳ Ｐ明朝" w:hAnsi="ＭＳ Ｐ明朝" w:hint="eastAsia"/>
          <w:sz w:val="22"/>
          <w:szCs w:val="22"/>
        </w:rPr>
        <w:t>が既に欧米では多くの病院で導入され、実際に実績を上げている。我が国でも導入する医療機関が少しずつ増えているが、その大半は大学病院などの大規模病院である。現在我々は、多施設での中小規模の病院を対象に</w:t>
      </w:r>
      <w:r w:rsidRPr="004335D5">
        <w:rPr>
          <w:rFonts w:ascii="ＭＳ Ｐ明朝" w:eastAsia="ＭＳ Ｐ明朝" w:hAnsi="ＭＳ Ｐ明朝"/>
          <w:sz w:val="22"/>
          <w:szCs w:val="22"/>
        </w:rPr>
        <w:t>RRS</w:t>
      </w:r>
      <w:r w:rsidR="00D00A71">
        <w:rPr>
          <w:rFonts w:ascii="ＭＳ Ｐ明朝" w:eastAsia="ＭＳ Ｐ明朝" w:hAnsi="ＭＳ Ｐ明朝" w:hint="eastAsia"/>
          <w:sz w:val="22"/>
          <w:szCs w:val="22"/>
        </w:rPr>
        <w:t>の導入を計画し、そのための研修や協力体制を構築し</w:t>
      </w:r>
      <w:r w:rsidR="002A01C5">
        <w:rPr>
          <w:rFonts w:ascii="ＭＳ Ｐ明朝" w:eastAsia="ＭＳ Ｐ明朝" w:hAnsi="ＭＳ Ｐ明朝" w:hint="eastAsia"/>
          <w:sz w:val="22"/>
          <w:szCs w:val="22"/>
        </w:rPr>
        <w:t>てきている</w:t>
      </w:r>
      <w:r w:rsidR="00D00A71">
        <w:rPr>
          <w:rFonts w:ascii="ＭＳ Ｐ明朝" w:eastAsia="ＭＳ Ｐ明朝" w:hAnsi="ＭＳ Ｐ明朝" w:hint="eastAsia"/>
          <w:sz w:val="22"/>
          <w:szCs w:val="22"/>
        </w:rPr>
        <w:t>。</w:t>
      </w:r>
    </w:p>
    <w:p w14:paraId="66AF75EA" w14:textId="201F07B5" w:rsidR="00732962" w:rsidRDefault="007A5234" w:rsidP="00220C17">
      <w:pPr>
        <w:ind w:left="520"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欧米ではRRSの導入効果に関する</w:t>
      </w:r>
      <w:r w:rsidR="00D00A71">
        <w:rPr>
          <w:rFonts w:ascii="ＭＳ Ｐ明朝" w:eastAsia="ＭＳ Ｐ明朝" w:hAnsi="ＭＳ Ｐ明朝" w:hint="eastAsia"/>
          <w:sz w:val="22"/>
          <w:szCs w:val="22"/>
        </w:rPr>
        <w:t>有効性に関する報告は、</w:t>
      </w:r>
      <w:r w:rsidR="008E4DF4">
        <w:rPr>
          <w:rFonts w:ascii="ＭＳ Ｐ明朝" w:eastAsia="ＭＳ Ｐ明朝" w:hAnsi="ＭＳ Ｐ明朝" w:hint="eastAsia"/>
          <w:sz w:val="22"/>
          <w:szCs w:val="22"/>
        </w:rPr>
        <w:t>RRSの導入によって院内心肺停止発生数の減少、</w:t>
      </w:r>
      <w:r w:rsidR="001472E9">
        <w:rPr>
          <w:rFonts w:ascii="ＭＳ Ｐ明朝" w:eastAsia="ＭＳ Ｐ明朝" w:hAnsi="ＭＳ Ｐ明朝" w:hint="eastAsia"/>
          <w:sz w:val="22"/>
          <w:szCs w:val="22"/>
        </w:rPr>
        <w:t>心肺停止症例の死亡率の減少、</w:t>
      </w:r>
      <w:r w:rsidR="008E4DF4">
        <w:rPr>
          <w:rFonts w:ascii="ＭＳ Ｐ明朝" w:eastAsia="ＭＳ Ｐ明朝" w:hAnsi="ＭＳ Ｐ明朝" w:hint="eastAsia"/>
          <w:sz w:val="22"/>
          <w:szCs w:val="22"/>
        </w:rPr>
        <w:t>有害事象発生</w:t>
      </w:r>
      <w:r w:rsidR="001472E9">
        <w:rPr>
          <w:rFonts w:ascii="ＭＳ Ｐ明朝" w:eastAsia="ＭＳ Ｐ明朝" w:hAnsi="ＭＳ Ｐ明朝" w:hint="eastAsia"/>
          <w:sz w:val="22"/>
          <w:szCs w:val="22"/>
        </w:rPr>
        <w:t>率の減少などが数多く報告されている。</w:t>
      </w:r>
      <w:r w:rsidR="00CD7C78">
        <w:rPr>
          <w:rFonts w:ascii="ＭＳ Ｐ明朝" w:eastAsia="ＭＳ Ｐ明朝" w:hAnsi="ＭＳ Ｐ明朝" w:hint="eastAsia"/>
          <w:sz w:val="22"/>
          <w:szCs w:val="22"/>
        </w:rPr>
        <w:t>しかしながら、オーストラリアにおける多施設無作為化試験では、RRSの有用性が証明されない結果が報告され、さらにメタアナリシスにおいて</w:t>
      </w:r>
      <w:r w:rsidR="002A01C5">
        <w:rPr>
          <w:rFonts w:ascii="ＭＳ Ｐ明朝" w:eastAsia="ＭＳ Ｐ明朝" w:hAnsi="ＭＳ Ｐ明朝"/>
          <w:sz w:val="22"/>
          <w:szCs w:val="22"/>
        </w:rPr>
        <w:t>RRS</w:t>
      </w:r>
      <w:r w:rsidR="002A01C5">
        <w:rPr>
          <w:rFonts w:ascii="ＭＳ Ｐ明朝" w:eastAsia="ＭＳ Ｐ明朝" w:hAnsi="ＭＳ Ｐ明朝" w:hint="eastAsia"/>
          <w:sz w:val="22"/>
          <w:szCs w:val="22"/>
        </w:rPr>
        <w:t>が</w:t>
      </w:r>
      <w:r w:rsidR="00CD7C78">
        <w:rPr>
          <w:rFonts w:ascii="ＭＳ Ｐ明朝" w:eastAsia="ＭＳ Ｐ明朝" w:hAnsi="ＭＳ Ｐ明朝" w:hint="eastAsia"/>
          <w:sz w:val="22"/>
          <w:szCs w:val="22"/>
        </w:rPr>
        <w:t>死亡率</w:t>
      </w:r>
      <w:r w:rsidR="002A01C5">
        <w:rPr>
          <w:rFonts w:ascii="ＭＳ Ｐ明朝" w:eastAsia="ＭＳ Ｐ明朝" w:hAnsi="ＭＳ Ｐ明朝" w:hint="eastAsia"/>
          <w:sz w:val="22"/>
          <w:szCs w:val="22"/>
        </w:rPr>
        <w:t>を</w:t>
      </w:r>
      <w:r w:rsidR="00CD7C78">
        <w:rPr>
          <w:rFonts w:ascii="ＭＳ Ｐ明朝" w:eastAsia="ＭＳ Ｐ明朝" w:hAnsi="ＭＳ Ｐ明朝" w:hint="eastAsia"/>
          <w:sz w:val="22"/>
          <w:szCs w:val="22"/>
        </w:rPr>
        <w:t>低下</w:t>
      </w:r>
      <w:r w:rsidR="002A01C5">
        <w:rPr>
          <w:rFonts w:ascii="ＭＳ Ｐ明朝" w:eastAsia="ＭＳ Ｐ明朝" w:hAnsi="ＭＳ Ｐ明朝" w:hint="eastAsia"/>
          <w:sz w:val="22"/>
          <w:szCs w:val="22"/>
        </w:rPr>
        <w:t>させるのか</w:t>
      </w:r>
      <w:r w:rsidR="00CD7C78">
        <w:rPr>
          <w:rFonts w:ascii="ＭＳ Ｐ明朝" w:eastAsia="ＭＳ Ｐ明朝" w:hAnsi="ＭＳ Ｐ明朝" w:hint="eastAsia"/>
          <w:sz w:val="22"/>
          <w:szCs w:val="22"/>
        </w:rPr>
        <w:t>不明であるという報告もされている。</w:t>
      </w:r>
      <w:r w:rsidR="00732962">
        <w:rPr>
          <w:rFonts w:ascii="ＭＳ Ｐ明朝" w:eastAsia="ＭＳ Ｐ明朝" w:hAnsi="ＭＳ Ｐ明朝" w:hint="eastAsia"/>
          <w:sz w:val="22"/>
          <w:szCs w:val="22"/>
        </w:rPr>
        <w:t>このような世界情勢の中で、徐々にRRSが浸透しつつある本邦のデータをきちんと収集し、日</w:t>
      </w:r>
      <w:r w:rsidR="006D17EA">
        <w:rPr>
          <w:rFonts w:ascii="ＭＳ Ｐ明朝" w:eastAsia="ＭＳ Ｐ明朝" w:hAnsi="ＭＳ Ｐ明朝" w:hint="eastAsia"/>
          <w:sz w:val="22"/>
          <w:szCs w:val="22"/>
        </w:rPr>
        <w:t>本独自のエビデンスを確立していくことが非常に重要となる</w:t>
      </w:r>
      <w:r w:rsidR="00732962">
        <w:rPr>
          <w:rFonts w:ascii="ＭＳ Ｐ明朝" w:eastAsia="ＭＳ Ｐ明朝" w:hAnsi="ＭＳ Ｐ明朝" w:hint="eastAsia"/>
          <w:sz w:val="22"/>
          <w:szCs w:val="22"/>
        </w:rPr>
        <w:t>。日本独自のエビデンスを示すことが出来れば、日本においてRRSの普及を更に加速することが可能となる。</w:t>
      </w:r>
    </w:p>
    <w:p w14:paraId="2082CF88" w14:textId="77777777" w:rsidR="009402E3" w:rsidRPr="004335D5" w:rsidRDefault="009402E3" w:rsidP="002962E4">
      <w:pPr>
        <w:rPr>
          <w:rFonts w:ascii="ＭＳ Ｐ明朝" w:eastAsia="ＭＳ Ｐ明朝" w:hAnsi="ＭＳ Ｐ明朝"/>
          <w:sz w:val="22"/>
          <w:szCs w:val="22"/>
        </w:rPr>
      </w:pPr>
    </w:p>
    <w:p w14:paraId="69FD3769" w14:textId="6D1CA623" w:rsidR="004E2F5B" w:rsidRPr="00220C17" w:rsidRDefault="002962E4" w:rsidP="004C083E">
      <w:pPr>
        <w:ind w:firstLineChars="100" w:firstLine="221"/>
        <w:rPr>
          <w:rFonts w:ascii="ＭＳ Ｐ明朝" w:eastAsia="ＭＳ Ｐ明朝" w:hAnsi="ＭＳ Ｐ明朝"/>
          <w:b/>
          <w:bCs/>
          <w:sz w:val="22"/>
          <w:szCs w:val="22"/>
        </w:rPr>
      </w:pPr>
      <w:r w:rsidRPr="002962E4">
        <w:rPr>
          <w:rFonts w:ascii="ＭＳ Ｐ明朝" w:eastAsia="ＭＳ Ｐ明朝" w:hAnsi="ＭＳ Ｐ明朝" w:hint="eastAsia"/>
          <w:b/>
          <w:bCs/>
          <w:sz w:val="22"/>
          <w:szCs w:val="22"/>
        </w:rPr>
        <w:t>３．</w:t>
      </w:r>
      <w:r w:rsidR="009402E3" w:rsidRPr="002962E4">
        <w:rPr>
          <w:rFonts w:ascii="ＭＳ Ｐ明朝" w:eastAsia="ＭＳ Ｐ明朝" w:hAnsi="ＭＳ Ｐ明朝" w:hint="eastAsia"/>
          <w:b/>
          <w:bCs/>
          <w:sz w:val="22"/>
          <w:szCs w:val="22"/>
        </w:rPr>
        <w:t>対象患者</w:t>
      </w:r>
    </w:p>
    <w:p w14:paraId="09B6C6E3" w14:textId="653BEBA6" w:rsidR="002821EC" w:rsidRPr="007829B1" w:rsidRDefault="002821EC" w:rsidP="00352B74">
      <w:pPr>
        <w:ind w:firstLineChars="300" w:firstLine="660"/>
        <w:rPr>
          <w:rFonts w:ascii="ＭＳ Ｐ明朝" w:eastAsia="ＭＳ Ｐ明朝" w:hAnsi="ＭＳ Ｐ明朝"/>
          <w:sz w:val="22"/>
          <w:szCs w:val="22"/>
        </w:rPr>
      </w:pPr>
      <w:r w:rsidRPr="007829B1">
        <w:rPr>
          <w:rFonts w:ascii="ＭＳ Ｐ明朝" w:eastAsia="ＭＳ Ｐ明朝" w:hAnsi="ＭＳ Ｐ明朝" w:hint="eastAsia"/>
          <w:sz w:val="22"/>
          <w:szCs w:val="22"/>
        </w:rPr>
        <w:t xml:space="preserve">　RRSを導入した医療機関において、実際にRRSが起動された症例について症例登録を行う。</w:t>
      </w:r>
    </w:p>
    <w:p w14:paraId="539C60F2" w14:textId="77777777" w:rsidR="009402E3" w:rsidRPr="00352B74" w:rsidRDefault="009402E3" w:rsidP="004335D5">
      <w:pPr>
        <w:pStyle w:val="a7"/>
        <w:ind w:left="3373" w:hanging="1357"/>
        <w:rPr>
          <w:rFonts w:ascii="ＭＳ Ｐ明朝" w:eastAsia="ＭＳ Ｐ明朝" w:hAnsi="ＭＳ Ｐ明朝"/>
          <w:sz w:val="22"/>
          <w:szCs w:val="22"/>
        </w:rPr>
      </w:pPr>
    </w:p>
    <w:p w14:paraId="3140004D" w14:textId="77777777" w:rsidR="009402E3" w:rsidRPr="004335D5" w:rsidRDefault="002962E4" w:rsidP="004C083E">
      <w:pPr>
        <w:ind w:firstLineChars="100" w:firstLine="221"/>
        <w:rPr>
          <w:rFonts w:ascii="ＭＳ Ｐ明朝" w:eastAsia="ＭＳ Ｐ明朝" w:hAnsi="ＭＳ Ｐ明朝"/>
          <w:sz w:val="22"/>
          <w:szCs w:val="22"/>
        </w:rPr>
      </w:pPr>
      <w:r>
        <w:rPr>
          <w:rFonts w:ascii="ＭＳ Ｐ明朝" w:eastAsia="ＭＳ Ｐ明朝" w:hAnsi="ＭＳ Ｐ明朝" w:hint="eastAsia"/>
          <w:b/>
          <w:bCs/>
          <w:sz w:val="22"/>
          <w:szCs w:val="22"/>
        </w:rPr>
        <w:t>４</w:t>
      </w:r>
      <w:r w:rsidR="009402E3" w:rsidRPr="004335D5">
        <w:rPr>
          <w:rFonts w:ascii="ＭＳ Ｐ明朝" w:eastAsia="ＭＳ Ｐ明朝" w:hAnsi="ＭＳ Ｐ明朝" w:hint="eastAsia"/>
          <w:b/>
          <w:bCs/>
          <w:sz w:val="22"/>
          <w:szCs w:val="22"/>
        </w:rPr>
        <w:t>．被験者に説明し同意を得る方法</w:t>
      </w:r>
    </w:p>
    <w:p w14:paraId="4166F475" w14:textId="77777777" w:rsidR="005379CD" w:rsidRPr="00422BC8" w:rsidRDefault="00C74B5C" w:rsidP="00C74B5C">
      <w:pPr>
        <w:tabs>
          <w:tab w:val="left" w:pos="1620"/>
          <w:tab w:val="left" w:pos="2626"/>
        </w:tabs>
        <w:ind w:leftChars="200" w:left="480" w:firstLineChars="100" w:firstLine="220"/>
        <w:rPr>
          <w:rFonts w:ascii="ＭＳ Ｐ明朝" w:eastAsia="ＭＳ Ｐ明朝" w:hAnsi="ＭＳ Ｐ明朝"/>
          <w:sz w:val="22"/>
          <w:szCs w:val="22"/>
        </w:rPr>
      </w:pPr>
      <w:r w:rsidRPr="00422BC8">
        <w:rPr>
          <w:rFonts w:ascii="ＭＳ Ｐ明朝" w:eastAsia="ＭＳ Ｐ明朝" w:hAnsi="ＭＳ Ｐ明朝"/>
          <w:sz w:val="22"/>
          <w:szCs w:val="22"/>
        </w:rPr>
        <w:t>本研究は、</w:t>
      </w:r>
      <w:r w:rsidRPr="00422BC8">
        <w:rPr>
          <w:rFonts w:ascii="ＭＳ Ｐ明朝" w:eastAsia="ＭＳ Ｐ明朝" w:hAnsi="ＭＳ Ｐ明朝" w:hint="eastAsia"/>
          <w:sz w:val="22"/>
          <w:szCs w:val="22"/>
        </w:rPr>
        <w:t>医療安全対策室の業務の一環として行っており、</w:t>
      </w:r>
      <w:r w:rsidRPr="00422BC8">
        <w:rPr>
          <w:rFonts w:ascii="ＭＳ Ｐ明朝" w:eastAsia="ＭＳ Ｐ明朝" w:hAnsi="ＭＳ Ｐ明朝"/>
          <w:sz w:val="22"/>
          <w:szCs w:val="22"/>
        </w:rPr>
        <w:t>客観的評価を目的としたもので、救命率向上や発症予防対策を検討するため、全例</w:t>
      </w:r>
      <w:r w:rsidR="005379CD" w:rsidRPr="00422BC8">
        <w:rPr>
          <w:rFonts w:ascii="ＭＳ Ｐ明朝" w:eastAsia="ＭＳ Ｐ明朝" w:hAnsi="ＭＳ Ｐ明朝" w:hint="eastAsia"/>
          <w:sz w:val="22"/>
          <w:szCs w:val="22"/>
        </w:rPr>
        <w:t>の</w:t>
      </w:r>
      <w:r w:rsidRPr="00422BC8">
        <w:rPr>
          <w:rFonts w:ascii="ＭＳ Ｐ明朝" w:eastAsia="ＭＳ Ｐ明朝" w:hAnsi="ＭＳ Ｐ明朝"/>
          <w:sz w:val="22"/>
          <w:szCs w:val="22"/>
        </w:rPr>
        <w:t>登録が重要と考えられる。また介入試験ではなく、人体から採取された試料を用いないため</w:t>
      </w:r>
      <w:r w:rsidR="005379CD" w:rsidRPr="00422BC8">
        <w:rPr>
          <w:rFonts w:ascii="ＭＳ Ｐ明朝" w:eastAsia="ＭＳ Ｐ明朝" w:hAnsi="ＭＳ Ｐ明朝" w:hint="eastAsia"/>
          <w:sz w:val="22"/>
          <w:szCs w:val="22"/>
        </w:rPr>
        <w:t>、</w:t>
      </w:r>
      <w:r w:rsidRPr="00422BC8">
        <w:rPr>
          <w:rFonts w:ascii="ＭＳ Ｐ明朝" w:eastAsia="ＭＳ Ｐ明朝" w:hAnsi="ＭＳ Ｐ明朝"/>
          <w:sz w:val="22"/>
          <w:szCs w:val="22"/>
        </w:rPr>
        <w:t>同意</w:t>
      </w:r>
      <w:r w:rsidR="005379CD" w:rsidRPr="00422BC8">
        <w:rPr>
          <w:rFonts w:ascii="ＭＳ Ｐ明朝" w:eastAsia="ＭＳ Ｐ明朝" w:hAnsi="ＭＳ Ｐ明朝" w:hint="eastAsia"/>
          <w:sz w:val="22"/>
          <w:szCs w:val="22"/>
        </w:rPr>
        <w:t>取得は不要と考える</w:t>
      </w:r>
      <w:r w:rsidRPr="00422BC8">
        <w:rPr>
          <w:rFonts w:ascii="ＭＳ Ｐ明朝" w:eastAsia="ＭＳ Ｐ明朝" w:hAnsi="ＭＳ Ｐ明朝"/>
          <w:sz w:val="22"/>
          <w:szCs w:val="22"/>
        </w:rPr>
        <w:t>。</w:t>
      </w:r>
    </w:p>
    <w:p w14:paraId="262B354E" w14:textId="5F1C55FA" w:rsidR="00C74B5C" w:rsidRDefault="00C74B5C" w:rsidP="00C74B5C">
      <w:pPr>
        <w:tabs>
          <w:tab w:val="left" w:pos="1620"/>
          <w:tab w:val="left" w:pos="2626"/>
        </w:tabs>
        <w:ind w:leftChars="200" w:left="480" w:firstLineChars="100" w:firstLine="220"/>
        <w:rPr>
          <w:rFonts w:ascii="ＭＳ Ｐ明朝" w:eastAsia="ＭＳ Ｐ明朝" w:hAnsi="ＭＳ Ｐ明朝"/>
          <w:sz w:val="22"/>
          <w:szCs w:val="22"/>
        </w:rPr>
      </w:pPr>
      <w:r w:rsidRPr="00422BC8">
        <w:rPr>
          <w:rFonts w:ascii="ＭＳ Ｐ明朝" w:eastAsia="ＭＳ Ｐ明朝" w:hAnsi="ＭＳ Ｐ明朝"/>
          <w:sz w:val="22"/>
          <w:szCs w:val="22"/>
        </w:rPr>
        <w:t>本研究の目的を含む研究の実施についての情報をポスター（別添）の院内掲示により公開し、研究対象者となる者が研究対象者となることを拒否できるようにする</w:t>
      </w:r>
      <w:r w:rsidR="005379CD" w:rsidRPr="00422BC8">
        <w:rPr>
          <w:rFonts w:ascii="ＭＳ Ｐ明朝" w:eastAsia="ＭＳ Ｐ明朝" w:hAnsi="ＭＳ Ｐ明朝" w:hint="eastAsia"/>
          <w:sz w:val="22"/>
          <w:szCs w:val="22"/>
        </w:rPr>
        <w:t>。</w:t>
      </w:r>
    </w:p>
    <w:p w14:paraId="26AA9AC2" w14:textId="77777777" w:rsidR="009402E3" w:rsidRPr="00FE6870" w:rsidRDefault="009402E3" w:rsidP="002962E4">
      <w:pPr>
        <w:tabs>
          <w:tab w:val="left" w:pos="1620"/>
          <w:tab w:val="left" w:pos="2626"/>
        </w:tabs>
        <w:rPr>
          <w:rFonts w:ascii="ＭＳ Ｐ明朝" w:eastAsia="ＭＳ Ｐ明朝" w:hAnsi="ＭＳ Ｐ明朝"/>
          <w:sz w:val="22"/>
          <w:szCs w:val="22"/>
        </w:rPr>
      </w:pPr>
    </w:p>
    <w:p w14:paraId="79FFC955" w14:textId="77777777" w:rsidR="009402E3" w:rsidRPr="004335D5" w:rsidRDefault="002962E4" w:rsidP="004C083E">
      <w:pPr>
        <w:ind w:firstLineChars="100" w:firstLine="221"/>
        <w:rPr>
          <w:rFonts w:ascii="ＭＳ Ｐ明朝" w:eastAsia="ＭＳ Ｐ明朝" w:hAnsi="ＭＳ Ｐ明朝"/>
          <w:sz w:val="22"/>
          <w:szCs w:val="22"/>
        </w:rPr>
      </w:pPr>
      <w:r>
        <w:rPr>
          <w:rFonts w:ascii="ＭＳ Ｐ明朝" w:eastAsia="ＭＳ Ｐ明朝" w:hAnsi="ＭＳ Ｐ明朝" w:hint="eastAsia"/>
          <w:b/>
          <w:bCs/>
          <w:sz w:val="22"/>
          <w:szCs w:val="22"/>
        </w:rPr>
        <w:t>５</w:t>
      </w:r>
      <w:r w:rsidR="004E2F5B" w:rsidRPr="004335D5">
        <w:rPr>
          <w:rFonts w:ascii="ＭＳ Ｐ明朝" w:eastAsia="ＭＳ Ｐ明朝" w:hAnsi="ＭＳ Ｐ明朝" w:hint="eastAsia"/>
          <w:b/>
          <w:bCs/>
          <w:sz w:val="22"/>
          <w:szCs w:val="22"/>
        </w:rPr>
        <w:t>．研究</w:t>
      </w:r>
      <w:r w:rsidR="009402E3" w:rsidRPr="004335D5">
        <w:rPr>
          <w:rFonts w:ascii="ＭＳ Ｐ明朝" w:eastAsia="ＭＳ Ｐ明朝" w:hAnsi="ＭＳ Ｐ明朝" w:hint="eastAsia"/>
          <w:b/>
          <w:bCs/>
          <w:sz w:val="22"/>
          <w:szCs w:val="22"/>
        </w:rPr>
        <w:t>の方法</w:t>
      </w:r>
    </w:p>
    <w:p w14:paraId="64DBBF4F" w14:textId="77777777" w:rsidR="009402E3" w:rsidRPr="004335D5" w:rsidRDefault="009402E3" w:rsidP="009402E3">
      <w:pPr>
        <w:spacing w:line="250" w:lineRule="exact"/>
        <w:ind w:left="1138" w:hanging="572"/>
        <w:rPr>
          <w:rFonts w:ascii="ＭＳ Ｐ明朝" w:eastAsia="ＭＳ Ｐ明朝" w:hAnsi="ＭＳ Ｐ明朝"/>
          <w:sz w:val="22"/>
          <w:szCs w:val="22"/>
        </w:rPr>
      </w:pPr>
      <w:r w:rsidRPr="004335D5">
        <w:rPr>
          <w:rFonts w:ascii="ＭＳ Ｐ明朝" w:eastAsia="ＭＳ Ｐ明朝" w:hAnsi="ＭＳ Ｐ明朝" w:hint="eastAsia"/>
          <w:sz w:val="22"/>
          <w:szCs w:val="22"/>
        </w:rPr>
        <w:t>（１）試験のデザイン</w:t>
      </w:r>
    </w:p>
    <w:p w14:paraId="28BDF8BC" w14:textId="1AFC015E" w:rsidR="00572D54" w:rsidRPr="004335D5" w:rsidRDefault="00BA2B0F" w:rsidP="002962E4">
      <w:pPr>
        <w:rPr>
          <w:rFonts w:ascii="ＭＳ Ｐ明朝" w:eastAsia="ＭＳ Ｐ明朝" w:hAnsi="ＭＳ Ｐ明朝"/>
          <w:sz w:val="22"/>
          <w:szCs w:val="22"/>
        </w:rPr>
      </w:pPr>
      <w:r w:rsidRPr="004335D5">
        <w:rPr>
          <w:rFonts w:ascii="ＭＳ Ｐ明朝" w:eastAsia="ＭＳ Ｐ明朝" w:hAnsi="ＭＳ Ｐ明朝" w:hint="eastAsia"/>
          <w:sz w:val="22"/>
          <w:szCs w:val="22"/>
        </w:rPr>
        <w:t xml:space="preserve">　　　　　　</w:t>
      </w:r>
      <w:r w:rsidR="00572D54">
        <w:rPr>
          <w:rFonts w:ascii="ＭＳ Ｐ明朝" w:eastAsia="ＭＳ Ｐ明朝" w:hAnsi="ＭＳ Ｐ明朝" w:hint="eastAsia"/>
          <w:sz w:val="22"/>
          <w:szCs w:val="22"/>
        </w:rPr>
        <w:t>多施設観察研究</w:t>
      </w:r>
    </w:p>
    <w:p w14:paraId="0B2CE227" w14:textId="77777777" w:rsidR="009402E3" w:rsidRDefault="002962E4" w:rsidP="002962E4">
      <w:pPr>
        <w:tabs>
          <w:tab w:val="left" w:pos="540"/>
        </w:tabs>
        <w:ind w:firstLineChars="250" w:firstLine="550"/>
        <w:rPr>
          <w:rFonts w:ascii="ＭＳ Ｐ明朝" w:eastAsia="ＭＳ Ｐ明朝" w:hAnsi="ＭＳ Ｐ明朝"/>
          <w:sz w:val="22"/>
          <w:szCs w:val="22"/>
        </w:rPr>
      </w:pPr>
      <w:r w:rsidRPr="002962E4">
        <w:rPr>
          <w:rFonts w:ascii="ＭＳ Ｐ明朝" w:eastAsia="ＭＳ Ｐ明朝" w:hAnsi="ＭＳ Ｐ明朝" w:hint="eastAsia"/>
          <w:sz w:val="22"/>
          <w:szCs w:val="22"/>
        </w:rPr>
        <w:t>（2）</w:t>
      </w:r>
      <w:r w:rsidR="00BA2B0F" w:rsidRPr="002962E4">
        <w:rPr>
          <w:rFonts w:ascii="ＭＳ Ｐ明朝" w:eastAsia="ＭＳ Ｐ明朝" w:hAnsi="ＭＳ Ｐ明朝" w:hint="eastAsia"/>
          <w:sz w:val="22"/>
          <w:szCs w:val="22"/>
        </w:rPr>
        <w:t>研究の対象</w:t>
      </w:r>
    </w:p>
    <w:p w14:paraId="307D1C3A" w14:textId="10F3782C" w:rsidR="00572D54" w:rsidRPr="002962E4" w:rsidRDefault="00572D54" w:rsidP="00572D54">
      <w:pPr>
        <w:tabs>
          <w:tab w:val="left" w:pos="540"/>
        </w:tabs>
        <w:ind w:firstLineChars="250" w:firstLine="550"/>
        <w:rPr>
          <w:rFonts w:ascii="ＭＳ Ｐ明朝" w:eastAsia="ＭＳ Ｐ明朝" w:hAnsi="ＭＳ Ｐ明朝"/>
          <w:sz w:val="22"/>
          <w:szCs w:val="22"/>
        </w:rPr>
      </w:pPr>
      <w:r>
        <w:rPr>
          <w:rFonts w:ascii="ＭＳ Ｐ明朝" w:eastAsia="ＭＳ Ｐ明朝" w:hAnsi="ＭＳ Ｐ明朝" w:hint="eastAsia"/>
          <w:sz w:val="22"/>
          <w:szCs w:val="22"/>
        </w:rPr>
        <w:tab/>
        <w:t>対象；</w:t>
      </w:r>
      <w:r>
        <w:rPr>
          <w:rFonts w:ascii="ＭＳ Ｐ明朝" w:eastAsia="ＭＳ Ｐ明朝" w:hAnsi="ＭＳ Ｐ明朝"/>
          <w:sz w:val="22"/>
          <w:szCs w:val="22"/>
        </w:rPr>
        <w:t>Rapid Response System</w:t>
      </w:r>
      <w:r>
        <w:rPr>
          <w:rFonts w:ascii="ＭＳ Ｐ明朝" w:eastAsia="ＭＳ Ｐ明朝" w:hAnsi="ＭＳ Ｐ明朝" w:hint="eastAsia"/>
          <w:sz w:val="22"/>
          <w:szCs w:val="22"/>
        </w:rPr>
        <w:t>導入後の起動症例</w:t>
      </w:r>
    </w:p>
    <w:p w14:paraId="394DB499" w14:textId="77777777" w:rsidR="00FE6870" w:rsidRPr="00332FDF" w:rsidRDefault="00FE6870" w:rsidP="00FE6870">
      <w:pPr>
        <w:tabs>
          <w:tab w:val="left" w:pos="540"/>
        </w:tabs>
        <w:ind w:left="549"/>
        <w:rPr>
          <w:rFonts w:ascii="ＭＳ Ｐ明朝" w:eastAsia="ＭＳ Ｐ明朝" w:hAnsi="ＭＳ Ｐ明朝"/>
          <w:sz w:val="22"/>
          <w:szCs w:val="22"/>
        </w:rPr>
      </w:pPr>
      <w:r w:rsidRPr="00332FDF">
        <w:rPr>
          <w:rFonts w:ascii="ＭＳ Ｐ明朝" w:eastAsia="ＭＳ Ｐ明朝" w:hAnsi="ＭＳ Ｐ明朝" w:hint="eastAsia"/>
          <w:sz w:val="22"/>
          <w:szCs w:val="22"/>
        </w:rPr>
        <w:t>（3）多施設からのデータは、聖マリアンナ医大の倫理委員会で承認後、各施設で倫理委員会の承認</w:t>
      </w:r>
    </w:p>
    <w:p w14:paraId="751611A5" w14:textId="77777777" w:rsidR="00FE6870" w:rsidRPr="00332FDF" w:rsidRDefault="00FE6870" w:rsidP="00FE6870">
      <w:pPr>
        <w:tabs>
          <w:tab w:val="left" w:pos="540"/>
        </w:tabs>
        <w:ind w:left="549" w:firstLineChars="200" w:firstLine="440"/>
        <w:rPr>
          <w:rFonts w:ascii="ＭＳ Ｐ明朝" w:eastAsia="ＭＳ Ｐ明朝" w:hAnsi="ＭＳ Ｐ明朝"/>
          <w:sz w:val="22"/>
          <w:szCs w:val="22"/>
        </w:rPr>
      </w:pPr>
      <w:r w:rsidRPr="00332FDF">
        <w:rPr>
          <w:rFonts w:ascii="ＭＳ Ｐ明朝" w:eastAsia="ＭＳ Ｐ明朝" w:hAnsi="ＭＳ Ｐ明朝" w:hint="eastAsia"/>
          <w:sz w:val="22"/>
          <w:szCs w:val="22"/>
        </w:rPr>
        <w:t>を得る。</w:t>
      </w:r>
    </w:p>
    <w:p w14:paraId="52EBE64B" w14:textId="77777777" w:rsidR="001F7F3D" w:rsidRDefault="00FE6870" w:rsidP="00E7404A">
      <w:pPr>
        <w:tabs>
          <w:tab w:val="left" w:pos="540"/>
        </w:tabs>
        <w:ind w:left="549"/>
        <w:rPr>
          <w:rFonts w:ascii="ＭＳ Ｐ明朝" w:eastAsia="ＭＳ Ｐ明朝" w:hAnsi="ＭＳ Ｐ明朝"/>
          <w:sz w:val="22"/>
          <w:szCs w:val="22"/>
        </w:rPr>
      </w:pPr>
      <w:r w:rsidRPr="00332FDF">
        <w:rPr>
          <w:rFonts w:ascii="ＭＳ Ｐ明朝" w:eastAsia="ＭＳ Ｐ明朝" w:hAnsi="ＭＳ Ｐ明朝" w:hint="eastAsia"/>
          <w:sz w:val="22"/>
          <w:szCs w:val="22"/>
        </w:rPr>
        <w:t>（4）</w:t>
      </w:r>
      <w:r w:rsidRPr="007829B1">
        <w:rPr>
          <w:rFonts w:ascii="ＭＳ Ｐ明朝" w:eastAsia="ＭＳ Ｐ明朝" w:hAnsi="ＭＳ Ｐ明朝" w:hint="eastAsia"/>
          <w:sz w:val="22"/>
          <w:szCs w:val="22"/>
        </w:rPr>
        <w:t>各施設のデータは、</w:t>
      </w:r>
      <w:r w:rsidR="00E7404A" w:rsidRPr="007829B1">
        <w:rPr>
          <w:rFonts w:ascii="ＭＳ Ｐ明朝" w:eastAsia="ＭＳ Ｐ明朝" w:hAnsi="ＭＳ Ｐ明朝" w:hint="eastAsia"/>
          <w:sz w:val="22"/>
          <w:szCs w:val="22"/>
        </w:rPr>
        <w:t>RRS起動症例</w:t>
      </w:r>
      <w:r w:rsidRPr="007829B1">
        <w:rPr>
          <w:rFonts w:ascii="ＭＳ Ｐ明朝" w:eastAsia="ＭＳ Ｐ明朝" w:hAnsi="ＭＳ Ｐ明朝" w:hint="eastAsia"/>
          <w:sz w:val="22"/>
          <w:szCs w:val="22"/>
        </w:rPr>
        <w:t>のde-identificationしたデータを、</w:t>
      </w:r>
      <w:r w:rsidR="00E7404A" w:rsidRPr="007829B1">
        <w:rPr>
          <w:rFonts w:ascii="ＭＳ Ｐ明朝" w:eastAsia="ＭＳ Ｐ明朝" w:hAnsi="ＭＳ Ｐ明朝" w:hint="eastAsia"/>
          <w:sz w:val="22"/>
          <w:szCs w:val="22"/>
        </w:rPr>
        <w:t>Web上でオンライン登録を行</w:t>
      </w:r>
    </w:p>
    <w:p w14:paraId="5D066EB3" w14:textId="3EEEA6BC" w:rsidR="00FE6870" w:rsidRDefault="00E7404A" w:rsidP="001F7F3D">
      <w:pPr>
        <w:tabs>
          <w:tab w:val="left" w:pos="540"/>
        </w:tabs>
        <w:ind w:left="549" w:firstLineChars="200" w:firstLine="440"/>
        <w:rPr>
          <w:rFonts w:ascii="ＭＳ Ｐ明朝" w:eastAsia="ＭＳ Ｐ明朝" w:hAnsi="ＭＳ Ｐ明朝"/>
          <w:sz w:val="22"/>
          <w:szCs w:val="22"/>
        </w:rPr>
      </w:pPr>
      <w:r w:rsidRPr="007829B1">
        <w:rPr>
          <w:rFonts w:ascii="ＭＳ Ｐ明朝" w:eastAsia="ＭＳ Ｐ明朝" w:hAnsi="ＭＳ Ｐ明朝" w:hint="eastAsia"/>
          <w:sz w:val="22"/>
          <w:szCs w:val="22"/>
        </w:rPr>
        <w:t>う。</w:t>
      </w:r>
    </w:p>
    <w:p w14:paraId="63A54751" w14:textId="4C542D78" w:rsidR="00572D54" w:rsidRPr="002962E4" w:rsidRDefault="00572D54" w:rsidP="00572D54">
      <w:pPr>
        <w:tabs>
          <w:tab w:val="left" w:pos="540"/>
        </w:tabs>
        <w:rPr>
          <w:rFonts w:ascii="ＭＳ Ｐ明朝" w:eastAsia="ＭＳ Ｐ明朝" w:hAnsi="ＭＳ Ｐ明朝"/>
          <w:sz w:val="22"/>
          <w:szCs w:val="22"/>
        </w:rPr>
      </w:pPr>
      <w:r>
        <w:rPr>
          <w:rFonts w:ascii="ＭＳ Ｐ明朝" w:eastAsia="ＭＳ Ｐ明朝" w:hAnsi="ＭＳ Ｐ明朝" w:hint="eastAsia"/>
          <w:sz w:val="22"/>
          <w:szCs w:val="22"/>
        </w:rPr>
        <w:tab/>
        <w:t>（５）</w:t>
      </w:r>
      <w:r w:rsidR="002821EC">
        <w:rPr>
          <w:rFonts w:ascii="ＭＳ Ｐ明朝" w:eastAsia="ＭＳ Ｐ明朝" w:hAnsi="ＭＳ Ｐ明朝" w:hint="eastAsia"/>
          <w:sz w:val="22"/>
          <w:szCs w:val="22"/>
        </w:rPr>
        <w:t>期間</w:t>
      </w:r>
    </w:p>
    <w:p w14:paraId="5AD1A2DD" w14:textId="3B47EAC1" w:rsidR="00FE6870" w:rsidRPr="004335D5" w:rsidRDefault="00D23B21" w:rsidP="00FE6870">
      <w:pPr>
        <w:tabs>
          <w:tab w:val="left" w:pos="540"/>
        </w:tabs>
        <w:ind w:firstLineChars="450" w:firstLine="990"/>
        <w:rPr>
          <w:rFonts w:ascii="ＭＳ Ｐ明朝" w:eastAsia="ＭＳ Ｐ明朝" w:hAnsi="ＭＳ Ｐ明朝"/>
          <w:sz w:val="22"/>
          <w:szCs w:val="22"/>
        </w:rPr>
      </w:pPr>
      <w:r>
        <w:rPr>
          <w:rFonts w:ascii="ＭＳ Ｐ明朝" w:eastAsia="ＭＳ Ｐ明朝" w:hAnsi="ＭＳ Ｐ明朝" w:hint="eastAsia"/>
          <w:sz w:val="22"/>
          <w:szCs w:val="22"/>
        </w:rPr>
        <w:t>対象となる医療機関の倫理委員会で承認後、症例登録を開始</w:t>
      </w:r>
      <w:r w:rsidR="002821EC">
        <w:rPr>
          <w:rFonts w:ascii="ＭＳ Ｐ明朝" w:eastAsia="ＭＳ Ｐ明朝" w:hAnsi="ＭＳ Ｐ明朝" w:hint="eastAsia"/>
          <w:sz w:val="22"/>
          <w:szCs w:val="22"/>
        </w:rPr>
        <w:t>。</w:t>
      </w:r>
    </w:p>
    <w:p w14:paraId="3761F052" w14:textId="77777777" w:rsidR="00FE6870" w:rsidRDefault="00FE6870" w:rsidP="002962E4">
      <w:pPr>
        <w:tabs>
          <w:tab w:val="left" w:pos="540"/>
        </w:tabs>
        <w:ind w:firstLineChars="450" w:firstLine="990"/>
        <w:rPr>
          <w:rFonts w:ascii="ＭＳ Ｐ明朝" w:eastAsia="ＭＳ Ｐ明朝" w:hAnsi="ＭＳ Ｐ明朝"/>
          <w:sz w:val="22"/>
          <w:szCs w:val="22"/>
        </w:rPr>
      </w:pPr>
    </w:p>
    <w:p w14:paraId="5F206592" w14:textId="7A3CAF68" w:rsidR="007829B1" w:rsidRDefault="002962E4" w:rsidP="004C083E">
      <w:pPr>
        <w:ind w:firstLineChars="100" w:firstLine="221"/>
        <w:rPr>
          <w:rFonts w:ascii="ＭＳ Ｐ明朝" w:eastAsia="ＭＳ Ｐ明朝" w:hAnsi="ＭＳ Ｐ明朝"/>
          <w:b/>
          <w:bCs/>
          <w:sz w:val="22"/>
          <w:szCs w:val="22"/>
        </w:rPr>
      </w:pPr>
      <w:r>
        <w:rPr>
          <w:rFonts w:ascii="ＭＳ Ｐ明朝" w:eastAsia="ＭＳ Ｐ明朝" w:hAnsi="ＭＳ Ｐ明朝" w:hint="eastAsia"/>
          <w:b/>
          <w:bCs/>
          <w:sz w:val="22"/>
          <w:szCs w:val="22"/>
        </w:rPr>
        <w:t>６</w:t>
      </w:r>
      <w:r w:rsidR="00BA2B0F" w:rsidRPr="004335D5">
        <w:rPr>
          <w:rFonts w:ascii="ＭＳ Ｐ明朝" w:eastAsia="ＭＳ Ｐ明朝" w:hAnsi="ＭＳ Ｐ明朝" w:hint="eastAsia"/>
          <w:b/>
          <w:bCs/>
          <w:sz w:val="22"/>
          <w:szCs w:val="22"/>
        </w:rPr>
        <w:t>．</w:t>
      </w:r>
      <w:r w:rsidR="007829B1" w:rsidRPr="007829B1">
        <w:rPr>
          <w:rFonts w:ascii="ＭＳ Ｐ明朝" w:eastAsia="ＭＳ Ｐ明朝" w:hAnsi="ＭＳ Ｐ明朝" w:hint="eastAsia"/>
          <w:b/>
          <w:bCs/>
          <w:sz w:val="22"/>
          <w:szCs w:val="22"/>
        </w:rPr>
        <w:t>施設別の調査項目</w:t>
      </w:r>
    </w:p>
    <w:p w14:paraId="668623CA" w14:textId="6D3C63AA" w:rsidR="007829B1" w:rsidRPr="000F2404" w:rsidRDefault="007829B1" w:rsidP="000F2404">
      <w:pPr>
        <w:ind w:firstLineChars="100" w:firstLine="22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施設毎の調査項目として参加施設の</w:t>
      </w:r>
      <w:r w:rsidR="000F2404">
        <w:rPr>
          <w:rFonts w:ascii="ＭＳ Ｐ明朝" w:eastAsia="ＭＳ Ｐ明朝" w:hAnsi="ＭＳ Ｐ明朝" w:hint="eastAsia"/>
          <w:bCs/>
          <w:sz w:val="22"/>
          <w:szCs w:val="22"/>
        </w:rPr>
        <w:t>下記項目についてデータを収集する。</w:t>
      </w:r>
    </w:p>
    <w:p w14:paraId="63F6AF8F" w14:textId="77777777"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ベッド数</w:t>
      </w:r>
    </w:p>
    <w:p w14:paraId="13B558F1" w14:textId="77777777"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期間中の入院患者数</w:t>
      </w:r>
    </w:p>
    <w:p w14:paraId="7B9F088A" w14:textId="77777777"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院内死亡者数</w:t>
      </w:r>
    </w:p>
    <w:p w14:paraId="0035093B" w14:textId="77777777"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コードブール−発生数</w:t>
      </w:r>
    </w:p>
    <w:p w14:paraId="67F9EB01" w14:textId="6177657F"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予期せぬ</w:t>
      </w:r>
      <w:r w:rsidRPr="000F2404">
        <w:rPr>
          <w:rFonts w:ascii="ＭＳ Ｐ明朝" w:eastAsia="ＭＳ Ｐ明朝" w:hAnsi="ＭＳ Ｐ明朝"/>
          <w:bCs/>
          <w:sz w:val="22"/>
          <w:szCs w:val="22"/>
        </w:rPr>
        <w:t>ICU</w:t>
      </w:r>
      <w:r w:rsidR="002A01C5">
        <w:rPr>
          <w:rFonts w:ascii="ＭＳ Ｐ明朝" w:eastAsia="ＭＳ Ｐ明朝" w:hAnsi="ＭＳ Ｐ明朝" w:hint="eastAsia"/>
          <w:bCs/>
          <w:sz w:val="22"/>
          <w:szCs w:val="22"/>
        </w:rPr>
        <w:t>入室</w:t>
      </w:r>
      <w:r w:rsidRPr="000F2404">
        <w:rPr>
          <w:rFonts w:ascii="ＭＳ Ｐ明朝" w:eastAsia="ＭＳ Ｐ明朝" w:hAnsi="ＭＳ Ｐ明朝" w:hint="eastAsia"/>
          <w:bCs/>
          <w:sz w:val="22"/>
          <w:szCs w:val="22"/>
        </w:rPr>
        <w:t>数</w:t>
      </w:r>
    </w:p>
    <w:p w14:paraId="139B5968" w14:textId="77777777"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救急専門医数</w:t>
      </w:r>
    </w:p>
    <w:p w14:paraId="7A4E0E85" w14:textId="77777777"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集中治療専門医数</w:t>
      </w:r>
    </w:p>
    <w:p w14:paraId="1B0B412E" w14:textId="77777777"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救急専従医数</w:t>
      </w:r>
    </w:p>
    <w:p w14:paraId="2A856ED9" w14:textId="77777777"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ICU専従医数</w:t>
      </w:r>
    </w:p>
    <w:p w14:paraId="60A274D6" w14:textId="77777777"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救急認定看護師数</w:t>
      </w:r>
    </w:p>
    <w:p w14:paraId="2617716D" w14:textId="77777777"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lastRenderedPageBreak/>
        <w:t>集中ケア認定看護師数</w:t>
      </w:r>
    </w:p>
    <w:p w14:paraId="4CA915D5" w14:textId="77777777"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ICUベッド数</w:t>
      </w:r>
    </w:p>
    <w:p w14:paraId="17E94010" w14:textId="1DE77BC5"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CCUベッド数</w:t>
      </w:r>
    </w:p>
    <w:p w14:paraId="516E2AD1" w14:textId="77777777" w:rsidR="007829B1" w:rsidRPr="000F2404" w:rsidRDefault="007829B1" w:rsidP="007829B1">
      <w:pPr>
        <w:pStyle w:val="ab"/>
        <w:numPr>
          <w:ilvl w:val="0"/>
          <w:numId w:val="29"/>
        </w:numPr>
        <w:ind w:leftChars="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救命救急センターベッド数</w:t>
      </w:r>
    </w:p>
    <w:p w14:paraId="79024BA3" w14:textId="77777777" w:rsidR="007829B1" w:rsidRDefault="007829B1" w:rsidP="004C083E">
      <w:pPr>
        <w:ind w:firstLineChars="100" w:firstLine="221"/>
        <w:rPr>
          <w:rFonts w:ascii="ＭＳ Ｐ明朝" w:eastAsia="ＭＳ Ｐ明朝" w:hAnsi="ＭＳ Ｐ明朝"/>
          <w:b/>
          <w:bCs/>
          <w:sz w:val="22"/>
          <w:szCs w:val="22"/>
        </w:rPr>
      </w:pPr>
    </w:p>
    <w:p w14:paraId="434D532E" w14:textId="5A26B211" w:rsidR="009402E3" w:rsidRDefault="007829B1">
      <w:pPr>
        <w:ind w:firstLineChars="100" w:firstLine="221"/>
        <w:rPr>
          <w:rFonts w:ascii="ＭＳ Ｐ明朝" w:eastAsia="ＭＳ Ｐ明朝" w:hAnsi="ＭＳ Ｐ明朝"/>
          <w:b/>
          <w:bCs/>
          <w:sz w:val="22"/>
          <w:szCs w:val="22"/>
        </w:rPr>
      </w:pPr>
      <w:r>
        <w:rPr>
          <w:rFonts w:ascii="ＭＳ Ｐ明朝" w:eastAsia="ＭＳ Ｐ明朝" w:hAnsi="ＭＳ Ｐ明朝" w:hint="eastAsia"/>
          <w:b/>
          <w:bCs/>
          <w:sz w:val="22"/>
          <w:szCs w:val="22"/>
        </w:rPr>
        <w:t>７．</w:t>
      </w:r>
      <w:r w:rsidR="00BA2B0F" w:rsidRPr="004335D5">
        <w:rPr>
          <w:rFonts w:ascii="ＭＳ Ｐ明朝" w:eastAsia="ＭＳ Ｐ明朝" w:hAnsi="ＭＳ Ｐ明朝" w:hint="eastAsia"/>
          <w:b/>
          <w:bCs/>
          <w:sz w:val="22"/>
          <w:szCs w:val="22"/>
        </w:rPr>
        <w:t>観察</w:t>
      </w:r>
      <w:r w:rsidR="009402E3" w:rsidRPr="004335D5">
        <w:rPr>
          <w:rFonts w:ascii="ＭＳ Ｐ明朝" w:eastAsia="ＭＳ Ｐ明朝" w:hAnsi="ＭＳ Ｐ明朝" w:hint="eastAsia"/>
          <w:b/>
          <w:bCs/>
          <w:sz w:val="22"/>
          <w:szCs w:val="22"/>
        </w:rPr>
        <w:t>項目</w:t>
      </w:r>
    </w:p>
    <w:p w14:paraId="19BCAECF" w14:textId="1CDBB0AA" w:rsidR="009402E3" w:rsidRDefault="00485FAB" w:rsidP="009402E3">
      <w:pPr>
        <w:spacing w:line="25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422BC8">
        <w:rPr>
          <w:rFonts w:ascii="ＭＳ Ｐ明朝" w:eastAsia="ＭＳ Ｐ明朝" w:hAnsi="ＭＳ Ｐ明朝" w:hint="eastAsia"/>
          <w:sz w:val="22"/>
          <w:szCs w:val="22"/>
        </w:rPr>
        <w:t>別紙参照</w:t>
      </w:r>
    </w:p>
    <w:p w14:paraId="33153284" w14:textId="77777777" w:rsidR="00485FAB" w:rsidRPr="004335D5" w:rsidRDefault="00485FAB" w:rsidP="009402E3">
      <w:pPr>
        <w:spacing w:line="250" w:lineRule="exact"/>
        <w:rPr>
          <w:rFonts w:ascii="ＭＳ Ｐ明朝" w:eastAsia="ＭＳ Ｐ明朝" w:hAnsi="ＭＳ Ｐ明朝"/>
          <w:sz w:val="22"/>
          <w:szCs w:val="22"/>
        </w:rPr>
      </w:pPr>
    </w:p>
    <w:p w14:paraId="768AE7EE" w14:textId="29E035CE" w:rsidR="009402E3" w:rsidRPr="004335D5" w:rsidRDefault="007829B1" w:rsidP="004C083E">
      <w:pPr>
        <w:spacing w:line="250" w:lineRule="exact"/>
        <w:ind w:firstLineChars="100" w:firstLine="221"/>
        <w:rPr>
          <w:rFonts w:ascii="ＭＳ Ｐ明朝" w:eastAsia="ＭＳ Ｐ明朝" w:hAnsi="ＭＳ Ｐ明朝"/>
          <w:sz w:val="22"/>
          <w:szCs w:val="22"/>
        </w:rPr>
      </w:pPr>
      <w:r>
        <w:rPr>
          <w:rFonts w:ascii="ＭＳ Ｐ明朝" w:eastAsia="ＭＳ Ｐ明朝" w:hAnsi="ＭＳ Ｐ明朝" w:hint="eastAsia"/>
          <w:b/>
          <w:bCs/>
          <w:sz w:val="22"/>
          <w:szCs w:val="22"/>
        </w:rPr>
        <w:t>８</w:t>
      </w:r>
      <w:r w:rsidR="009402E3" w:rsidRPr="004335D5">
        <w:rPr>
          <w:rFonts w:ascii="ＭＳ Ｐ明朝" w:eastAsia="ＭＳ Ｐ明朝" w:hAnsi="ＭＳ Ｐ明朝" w:hint="eastAsia"/>
          <w:b/>
          <w:bCs/>
          <w:sz w:val="22"/>
          <w:szCs w:val="22"/>
        </w:rPr>
        <w:t>．データの集計および統計解析方法</w:t>
      </w:r>
    </w:p>
    <w:p w14:paraId="49F08029" w14:textId="77777777" w:rsidR="009402E3" w:rsidRDefault="00EF3AB5" w:rsidP="00EF3AB5">
      <w:pPr>
        <w:tabs>
          <w:tab w:val="left" w:pos="1334"/>
        </w:tabs>
        <w:ind w:firstLineChars="300" w:firstLine="660"/>
        <w:rPr>
          <w:rFonts w:ascii="ＭＳ Ｐ明朝" w:eastAsia="ＭＳ Ｐ明朝" w:hAnsi="ＭＳ Ｐ明朝"/>
          <w:sz w:val="22"/>
          <w:szCs w:val="22"/>
        </w:rPr>
      </w:pPr>
      <w:r>
        <w:rPr>
          <w:rFonts w:ascii="ＭＳ Ｐ明朝" w:eastAsia="ＭＳ Ｐ明朝" w:hAnsi="ＭＳ Ｐ明朝" w:hint="eastAsia"/>
          <w:sz w:val="22"/>
          <w:szCs w:val="22"/>
        </w:rPr>
        <w:t>●</w:t>
      </w:r>
      <w:r w:rsidR="00C3784F" w:rsidRPr="004335D5">
        <w:rPr>
          <w:rFonts w:ascii="ＭＳ Ｐ明朝" w:eastAsia="ＭＳ Ｐ明朝" w:hAnsi="ＭＳ Ｐ明朝" w:hint="eastAsia"/>
          <w:sz w:val="22"/>
          <w:szCs w:val="22"/>
        </w:rPr>
        <w:t>データの収集方法</w:t>
      </w:r>
    </w:p>
    <w:p w14:paraId="5E6982D0" w14:textId="488EFAFD" w:rsidR="009756A7" w:rsidRDefault="009756A7" w:rsidP="009756A7">
      <w:pPr>
        <w:tabs>
          <w:tab w:val="left" w:pos="1334"/>
        </w:tabs>
        <w:ind w:left="1334"/>
        <w:rPr>
          <w:rFonts w:ascii="ＭＳ Ｐ明朝" w:eastAsia="ＭＳ Ｐ明朝" w:hAnsi="ＭＳ Ｐ明朝"/>
          <w:sz w:val="22"/>
          <w:szCs w:val="22"/>
        </w:rPr>
      </w:pPr>
      <w:r w:rsidRPr="000F2404">
        <w:rPr>
          <w:rFonts w:ascii="ＭＳ Ｐ明朝" w:eastAsia="ＭＳ Ｐ明朝" w:hAnsi="ＭＳ Ｐ明朝"/>
          <w:sz w:val="22"/>
          <w:szCs w:val="22"/>
        </w:rPr>
        <w:t>UMINセンターによるINDICEを利用し、データ症例登録をUMINサーバ上で運用しインターネットを利用してデータ収集を行う。</w:t>
      </w:r>
    </w:p>
    <w:p w14:paraId="1008B088" w14:textId="77777777" w:rsidR="000F2404" w:rsidRPr="000F2404" w:rsidRDefault="000F2404" w:rsidP="009756A7">
      <w:pPr>
        <w:tabs>
          <w:tab w:val="left" w:pos="1334"/>
        </w:tabs>
        <w:ind w:left="1334"/>
        <w:rPr>
          <w:rFonts w:ascii="ＭＳ Ｐ明朝" w:eastAsia="ＭＳ Ｐ明朝" w:hAnsi="ＭＳ Ｐ明朝"/>
          <w:sz w:val="22"/>
          <w:szCs w:val="22"/>
        </w:rPr>
      </w:pPr>
    </w:p>
    <w:p w14:paraId="7EC042CC" w14:textId="77777777" w:rsidR="009402E3" w:rsidRPr="007829B1" w:rsidRDefault="00EF3AB5" w:rsidP="009756A7">
      <w:pPr>
        <w:tabs>
          <w:tab w:val="left" w:pos="1334"/>
        </w:tabs>
        <w:ind w:firstLineChars="300" w:firstLine="660"/>
        <w:rPr>
          <w:rFonts w:ascii="ＭＳ Ｐ明朝" w:eastAsia="ＭＳ Ｐ明朝" w:hAnsi="ＭＳ Ｐ明朝"/>
          <w:sz w:val="22"/>
          <w:szCs w:val="22"/>
        </w:rPr>
      </w:pPr>
      <w:r w:rsidRPr="007829B1">
        <w:rPr>
          <w:rFonts w:ascii="ＭＳ Ｐ明朝" w:eastAsia="ＭＳ Ｐ明朝" w:hAnsi="ＭＳ Ｐ明朝" w:hint="eastAsia"/>
          <w:sz w:val="22"/>
          <w:szCs w:val="22"/>
        </w:rPr>
        <w:t>●</w:t>
      </w:r>
      <w:r w:rsidR="009402E3" w:rsidRPr="007829B1">
        <w:rPr>
          <w:rFonts w:ascii="ＭＳ Ｐ明朝" w:eastAsia="ＭＳ Ｐ明朝" w:hAnsi="ＭＳ Ｐ明朝" w:hint="eastAsia"/>
          <w:sz w:val="22"/>
          <w:szCs w:val="22"/>
        </w:rPr>
        <w:t>統計解析方法</w:t>
      </w:r>
    </w:p>
    <w:p w14:paraId="48E526D8" w14:textId="303FA2CA" w:rsidR="002174BE" w:rsidRPr="000F2404" w:rsidRDefault="002174BE" w:rsidP="002174BE">
      <w:pPr>
        <w:ind w:left="1282"/>
        <w:rPr>
          <w:rFonts w:ascii="ＭＳ Ｐ明朝" w:eastAsia="ＭＳ Ｐ明朝" w:hAnsi="ＭＳ Ｐ明朝"/>
          <w:sz w:val="22"/>
          <w:szCs w:val="22"/>
        </w:rPr>
      </w:pPr>
      <w:r w:rsidRPr="000F2404">
        <w:rPr>
          <w:rFonts w:ascii="ＭＳ Ｐ明朝" w:eastAsia="ＭＳ Ｐ明朝" w:hAnsi="ＭＳ Ｐ明朝" w:hint="eastAsia"/>
          <w:sz w:val="22"/>
          <w:szCs w:val="22"/>
        </w:rPr>
        <w:t>本研究は前向き観察研究であり、一次アウトカムは「院内心肺停止数または割合」であり、二次アウトカムは「予期せぬICU</w:t>
      </w:r>
      <w:r w:rsidR="002A01C5">
        <w:rPr>
          <w:rFonts w:ascii="ＭＳ Ｐ明朝" w:eastAsia="ＭＳ Ｐ明朝" w:hAnsi="ＭＳ Ｐ明朝" w:hint="eastAsia"/>
          <w:sz w:val="22"/>
          <w:szCs w:val="22"/>
        </w:rPr>
        <w:t>入室</w:t>
      </w:r>
      <w:r w:rsidRPr="000F2404">
        <w:rPr>
          <w:rFonts w:ascii="ＭＳ Ｐ明朝" w:eastAsia="ＭＳ Ｐ明朝" w:hAnsi="ＭＳ Ｐ明朝" w:hint="eastAsia"/>
          <w:sz w:val="22"/>
          <w:szCs w:val="22"/>
        </w:rPr>
        <w:t>数または割合」とする。</w:t>
      </w:r>
    </w:p>
    <w:p w14:paraId="0049577C" w14:textId="77D2D11C" w:rsidR="002174BE" w:rsidRPr="000F2404" w:rsidRDefault="002174BE" w:rsidP="002174BE">
      <w:pPr>
        <w:ind w:left="1282"/>
        <w:rPr>
          <w:rFonts w:ascii="ＭＳ Ｐ明朝" w:eastAsia="ＭＳ Ｐ明朝" w:hAnsi="ＭＳ Ｐ明朝"/>
          <w:sz w:val="22"/>
          <w:szCs w:val="22"/>
        </w:rPr>
      </w:pPr>
      <w:r w:rsidRPr="000F2404">
        <w:rPr>
          <w:rFonts w:ascii="ＭＳ Ｐ明朝" w:eastAsia="ＭＳ Ｐ明朝" w:hAnsi="ＭＳ Ｐ明朝" w:hint="eastAsia"/>
          <w:sz w:val="22"/>
          <w:szCs w:val="22"/>
        </w:rPr>
        <w:t>分析方法については、施設別の調査項目と状況別の観察項目を記述して、そのうち関連性があると考える項目について統計分析を行い、アウトカムと施設別の調査項目や状況の観察項目の関連性を探索する。</w:t>
      </w:r>
    </w:p>
    <w:p w14:paraId="32F21A22" w14:textId="77777777" w:rsidR="00EF3AB5" w:rsidRDefault="00EF3AB5" w:rsidP="00D23B21">
      <w:pPr>
        <w:rPr>
          <w:rFonts w:ascii="ＭＳ Ｐ明朝" w:eastAsia="ＭＳ Ｐ明朝" w:hAnsi="ＭＳ Ｐ明朝"/>
          <w:sz w:val="22"/>
          <w:szCs w:val="22"/>
        </w:rPr>
      </w:pPr>
    </w:p>
    <w:p w14:paraId="64EABA49" w14:textId="79649018" w:rsidR="00220C17" w:rsidRDefault="00220C17" w:rsidP="00D23B21">
      <w:pPr>
        <w:rPr>
          <w:rFonts w:ascii="ＭＳ Ｐ明朝" w:eastAsia="ＭＳ Ｐ明朝" w:hAnsi="ＭＳ Ｐ明朝"/>
          <w:b/>
          <w:sz w:val="22"/>
          <w:szCs w:val="22"/>
        </w:rPr>
      </w:pPr>
      <w:r>
        <w:rPr>
          <w:rFonts w:ascii="ＭＳ Ｐ明朝" w:eastAsia="ＭＳ Ｐ明朝" w:hAnsi="ＭＳ Ｐ明朝" w:hint="eastAsia"/>
          <w:sz w:val="22"/>
          <w:szCs w:val="22"/>
        </w:rPr>
        <w:t xml:space="preserve">　</w:t>
      </w:r>
      <w:r w:rsidRPr="00220C17">
        <w:rPr>
          <w:rFonts w:ascii="ＭＳ Ｐ明朝" w:eastAsia="ＭＳ Ｐ明朝" w:hAnsi="ＭＳ Ｐ明朝" w:hint="eastAsia"/>
          <w:b/>
          <w:sz w:val="22"/>
          <w:szCs w:val="22"/>
        </w:rPr>
        <w:t>９．研究期間</w:t>
      </w:r>
    </w:p>
    <w:p w14:paraId="21F8E2B4" w14:textId="32D032A7" w:rsidR="00220C17" w:rsidRPr="00220C17" w:rsidRDefault="00220C17" w:rsidP="00D23B21">
      <w:pPr>
        <w:rPr>
          <w:rFonts w:ascii="ＭＳ Ｐ明朝" w:eastAsia="ＭＳ Ｐ明朝" w:hAnsi="ＭＳ Ｐ明朝"/>
          <w:sz w:val="22"/>
          <w:szCs w:val="22"/>
        </w:rPr>
      </w:pPr>
      <w:r>
        <w:rPr>
          <w:rFonts w:ascii="ＭＳ Ｐ明朝" w:eastAsia="ＭＳ Ｐ明朝" w:hAnsi="ＭＳ Ｐ明朝" w:hint="eastAsia"/>
          <w:b/>
          <w:sz w:val="22"/>
          <w:szCs w:val="22"/>
        </w:rPr>
        <w:t xml:space="preserve">　　</w:t>
      </w:r>
      <w:r w:rsidRPr="00220C17">
        <w:rPr>
          <w:rFonts w:ascii="ＭＳ Ｐ明朝" w:eastAsia="ＭＳ Ｐ明朝" w:hAnsi="ＭＳ Ｐ明朝" w:hint="eastAsia"/>
          <w:sz w:val="22"/>
          <w:szCs w:val="22"/>
        </w:rPr>
        <w:t>承認後</w:t>
      </w:r>
      <w:r>
        <w:rPr>
          <w:rFonts w:ascii="ＭＳ Ｐ明朝" w:eastAsia="ＭＳ Ｐ明朝" w:hAnsi="ＭＳ Ｐ明朝" w:hint="eastAsia"/>
          <w:sz w:val="22"/>
          <w:szCs w:val="22"/>
        </w:rPr>
        <w:t>から20</w:t>
      </w:r>
      <w:r w:rsidR="002A01C5">
        <w:rPr>
          <w:rFonts w:ascii="ＭＳ Ｐ明朝" w:eastAsia="ＭＳ Ｐ明朝" w:hAnsi="ＭＳ Ｐ明朝"/>
          <w:sz w:val="22"/>
          <w:szCs w:val="22"/>
        </w:rPr>
        <w:t>23</w:t>
      </w:r>
      <w:r>
        <w:rPr>
          <w:rFonts w:ascii="ＭＳ Ｐ明朝" w:eastAsia="ＭＳ Ｐ明朝" w:hAnsi="ＭＳ Ｐ明朝" w:hint="eastAsia"/>
          <w:sz w:val="22"/>
          <w:szCs w:val="22"/>
        </w:rPr>
        <w:t xml:space="preserve">年7月31日　</w:t>
      </w:r>
    </w:p>
    <w:p w14:paraId="6979553E" w14:textId="77777777" w:rsidR="00220C17" w:rsidRPr="004C083E" w:rsidRDefault="00220C17" w:rsidP="00D23B21">
      <w:pPr>
        <w:rPr>
          <w:rFonts w:ascii="ＭＳ Ｐ明朝" w:eastAsia="ＭＳ Ｐ明朝" w:hAnsi="ＭＳ Ｐ明朝"/>
          <w:b/>
          <w:sz w:val="22"/>
          <w:szCs w:val="22"/>
        </w:rPr>
      </w:pPr>
    </w:p>
    <w:p w14:paraId="0CE157FB" w14:textId="28E3247C" w:rsidR="009402E3" w:rsidRDefault="005B3A15" w:rsidP="004C083E">
      <w:pPr>
        <w:spacing w:line="250" w:lineRule="exact"/>
        <w:ind w:firstLineChars="100" w:firstLine="221"/>
        <w:rPr>
          <w:rFonts w:ascii="ＭＳ Ｐ明朝" w:eastAsia="ＭＳ Ｐ明朝" w:hAnsi="ＭＳ Ｐ明朝"/>
          <w:b/>
          <w:bCs/>
          <w:sz w:val="22"/>
          <w:szCs w:val="22"/>
        </w:rPr>
      </w:pPr>
      <w:r>
        <w:rPr>
          <w:rFonts w:ascii="ＭＳ Ｐ明朝" w:eastAsia="ＭＳ Ｐ明朝" w:hAnsi="ＭＳ Ｐ明朝" w:hint="eastAsia"/>
          <w:b/>
          <w:bCs/>
          <w:sz w:val="22"/>
          <w:szCs w:val="22"/>
        </w:rPr>
        <w:t>１０</w:t>
      </w:r>
      <w:r w:rsidR="009402E3" w:rsidRPr="004335D5">
        <w:rPr>
          <w:rFonts w:ascii="ＭＳ Ｐ明朝" w:eastAsia="ＭＳ Ｐ明朝" w:hAnsi="ＭＳ Ｐ明朝" w:hint="eastAsia"/>
          <w:b/>
          <w:bCs/>
          <w:sz w:val="22"/>
          <w:szCs w:val="22"/>
        </w:rPr>
        <w:t>．目標症例数および設定根拠</w:t>
      </w:r>
    </w:p>
    <w:p w14:paraId="7FBA111E" w14:textId="78341179" w:rsidR="00D23B21" w:rsidRPr="000F2404" w:rsidRDefault="00D23B21" w:rsidP="000F2404">
      <w:pPr>
        <w:ind w:firstLineChars="100" w:firstLine="220"/>
        <w:rPr>
          <w:rFonts w:ascii="ＭＳ Ｐ明朝" w:eastAsia="ＭＳ Ｐ明朝" w:hAnsi="ＭＳ Ｐ明朝"/>
          <w:bCs/>
          <w:sz w:val="22"/>
          <w:szCs w:val="22"/>
        </w:rPr>
      </w:pPr>
      <w:r w:rsidRPr="000F2404">
        <w:rPr>
          <w:rFonts w:ascii="ＭＳ Ｐ明朝" w:eastAsia="ＭＳ Ｐ明朝" w:hAnsi="ＭＳ Ｐ明朝" w:hint="eastAsia"/>
          <w:bCs/>
          <w:sz w:val="22"/>
          <w:szCs w:val="22"/>
        </w:rPr>
        <w:t xml:space="preserve">　　</w:t>
      </w:r>
      <w:r w:rsidR="00220C17">
        <w:rPr>
          <w:rFonts w:ascii="ＭＳ Ｐ明朝" w:eastAsia="ＭＳ Ｐ明朝" w:hAnsi="ＭＳ Ｐ明朝" w:hint="eastAsia"/>
          <w:bCs/>
          <w:sz w:val="22"/>
          <w:szCs w:val="22"/>
        </w:rPr>
        <w:t>目標症例数：</w:t>
      </w:r>
      <w:r w:rsidR="00B65F2A" w:rsidRPr="000F2404">
        <w:rPr>
          <w:rFonts w:ascii="ＭＳ Ｐ明朝" w:eastAsia="ＭＳ Ｐ明朝" w:hAnsi="ＭＳ Ｐ明朝" w:hint="eastAsia"/>
          <w:bCs/>
          <w:sz w:val="22"/>
          <w:szCs w:val="22"/>
        </w:rPr>
        <w:t>約</w:t>
      </w:r>
      <w:r w:rsidR="004E18CD">
        <w:rPr>
          <w:rFonts w:ascii="ＭＳ Ｐ明朝" w:eastAsia="ＭＳ Ｐ明朝" w:hAnsi="ＭＳ Ｐ明朝"/>
          <w:bCs/>
          <w:sz w:val="22"/>
          <w:szCs w:val="22"/>
        </w:rPr>
        <w:t>10</w:t>
      </w:r>
      <w:r w:rsidR="001C10A3">
        <w:rPr>
          <w:rFonts w:ascii="ＭＳ Ｐ明朝" w:eastAsia="ＭＳ Ｐ明朝" w:hAnsi="ＭＳ Ｐ明朝" w:hint="eastAsia"/>
          <w:bCs/>
          <w:sz w:val="22"/>
          <w:szCs w:val="22"/>
        </w:rPr>
        <w:t>,</w:t>
      </w:r>
      <w:r w:rsidR="004E18CD">
        <w:rPr>
          <w:rFonts w:ascii="ＭＳ Ｐ明朝" w:eastAsia="ＭＳ Ｐ明朝" w:hAnsi="ＭＳ Ｐ明朝"/>
          <w:bCs/>
          <w:sz w:val="22"/>
          <w:szCs w:val="22"/>
        </w:rPr>
        <w:t>000</w:t>
      </w:r>
      <w:r w:rsidR="00B65F2A" w:rsidRPr="000F2404">
        <w:rPr>
          <w:rFonts w:ascii="ＭＳ Ｐ明朝" w:eastAsia="ＭＳ Ｐ明朝" w:hAnsi="ＭＳ Ｐ明朝" w:hint="eastAsia"/>
          <w:bCs/>
          <w:sz w:val="22"/>
          <w:szCs w:val="22"/>
        </w:rPr>
        <w:t>症例</w:t>
      </w:r>
    </w:p>
    <w:p w14:paraId="587DF82B" w14:textId="7B5F20A0" w:rsidR="009402E3" w:rsidRDefault="00B65F2A" w:rsidP="00422BC8">
      <w:pPr>
        <w:ind w:firstLineChars="100" w:firstLine="220"/>
        <w:rPr>
          <w:rFonts w:ascii="ＭＳ Ｐ明朝" w:eastAsia="ＭＳ Ｐ明朝" w:hAnsi="ＭＳ Ｐ明朝"/>
          <w:sz w:val="22"/>
          <w:szCs w:val="22"/>
        </w:rPr>
      </w:pPr>
      <w:r w:rsidRPr="000F2404">
        <w:rPr>
          <w:rFonts w:ascii="ＭＳ Ｐ明朝" w:eastAsia="ＭＳ Ｐ明朝" w:hAnsi="ＭＳ Ｐ明朝" w:hint="eastAsia"/>
          <w:bCs/>
          <w:sz w:val="22"/>
          <w:szCs w:val="22"/>
        </w:rPr>
        <w:t xml:space="preserve">　　</w:t>
      </w:r>
      <w:r w:rsidR="00220C17">
        <w:rPr>
          <w:rFonts w:ascii="ＭＳ Ｐ明朝" w:eastAsia="ＭＳ Ｐ明朝" w:hAnsi="ＭＳ Ｐ明朝" w:hint="eastAsia"/>
          <w:bCs/>
          <w:sz w:val="22"/>
          <w:szCs w:val="22"/>
        </w:rPr>
        <w:t>設定根拠：</w:t>
      </w:r>
      <w:r w:rsidR="004E18CD">
        <w:rPr>
          <w:rFonts w:ascii="ＭＳ Ｐ明朝" w:eastAsia="ＭＳ Ｐ明朝" w:hAnsi="ＭＳ Ｐ明朝" w:hint="eastAsia"/>
          <w:bCs/>
          <w:sz w:val="22"/>
          <w:szCs w:val="22"/>
        </w:rPr>
        <w:t>先行するレジストリにおいて３年間で</w:t>
      </w:r>
      <w:r w:rsidR="004E18CD">
        <w:rPr>
          <w:rFonts w:ascii="ＭＳ Ｐ明朝" w:eastAsia="ＭＳ Ｐ明朝" w:hAnsi="ＭＳ Ｐ明朝"/>
          <w:bCs/>
          <w:sz w:val="22"/>
          <w:szCs w:val="22"/>
        </w:rPr>
        <w:t>4</w:t>
      </w:r>
      <w:r w:rsidR="00C465D4">
        <w:rPr>
          <w:rFonts w:ascii="ＭＳ Ｐ明朝" w:eastAsia="ＭＳ Ｐ明朝" w:hAnsi="ＭＳ Ｐ明朝" w:hint="eastAsia"/>
          <w:bCs/>
          <w:sz w:val="22"/>
          <w:szCs w:val="22"/>
        </w:rPr>
        <w:t>,</w:t>
      </w:r>
      <w:r w:rsidR="004E18CD">
        <w:rPr>
          <w:rFonts w:ascii="ＭＳ Ｐ明朝" w:eastAsia="ＭＳ Ｐ明朝" w:hAnsi="ＭＳ Ｐ明朝"/>
          <w:bCs/>
          <w:sz w:val="22"/>
          <w:szCs w:val="22"/>
        </w:rPr>
        <w:t>000</w:t>
      </w:r>
      <w:r w:rsidR="004E18CD">
        <w:rPr>
          <w:rFonts w:ascii="ＭＳ Ｐ明朝" w:eastAsia="ＭＳ Ｐ明朝" w:hAnsi="ＭＳ Ｐ明朝" w:hint="eastAsia"/>
          <w:bCs/>
          <w:sz w:val="22"/>
          <w:szCs w:val="22"/>
        </w:rPr>
        <w:t>例の症例蓄積を認めた。</w:t>
      </w:r>
    </w:p>
    <w:p w14:paraId="5D1B3B53" w14:textId="77777777" w:rsidR="005379CD" w:rsidRPr="000F2404" w:rsidRDefault="005379CD" w:rsidP="000F2404">
      <w:pPr>
        <w:rPr>
          <w:rFonts w:ascii="ＭＳ Ｐ明朝" w:eastAsia="ＭＳ Ｐ明朝" w:hAnsi="ＭＳ Ｐ明朝"/>
          <w:sz w:val="22"/>
          <w:szCs w:val="22"/>
        </w:rPr>
      </w:pPr>
    </w:p>
    <w:p w14:paraId="73A66781" w14:textId="601BC8C3" w:rsidR="009402E3" w:rsidRPr="004335D5" w:rsidRDefault="005B3A15" w:rsidP="004C083E">
      <w:pPr>
        <w:ind w:firstLineChars="100" w:firstLine="221"/>
        <w:rPr>
          <w:rFonts w:ascii="ＭＳ Ｐ明朝" w:eastAsia="ＭＳ Ｐ明朝" w:hAnsi="ＭＳ Ｐ明朝"/>
          <w:sz w:val="22"/>
          <w:szCs w:val="22"/>
        </w:rPr>
      </w:pPr>
      <w:r>
        <w:rPr>
          <w:rFonts w:ascii="ＭＳ Ｐ明朝" w:eastAsia="ＭＳ Ｐ明朝" w:hAnsi="ＭＳ Ｐ明朝" w:hint="eastAsia"/>
          <w:b/>
          <w:bCs/>
          <w:sz w:val="22"/>
          <w:szCs w:val="22"/>
        </w:rPr>
        <w:t>１１</w:t>
      </w:r>
      <w:r w:rsidR="009402E3" w:rsidRPr="004335D5">
        <w:rPr>
          <w:rFonts w:ascii="ＭＳ Ｐ明朝" w:eastAsia="ＭＳ Ｐ明朝" w:hAnsi="ＭＳ Ｐ明朝" w:hint="eastAsia"/>
          <w:b/>
          <w:bCs/>
          <w:sz w:val="22"/>
          <w:szCs w:val="22"/>
        </w:rPr>
        <w:t>．被験者の人権および安全性・不利益に対する配慮</w:t>
      </w:r>
    </w:p>
    <w:p w14:paraId="51DDB08E" w14:textId="77777777" w:rsidR="009402E3" w:rsidRPr="004335D5" w:rsidRDefault="009402E3" w:rsidP="00F21E71">
      <w:pPr>
        <w:rPr>
          <w:rFonts w:ascii="ＭＳ Ｐ明朝" w:eastAsia="ＭＳ Ｐ明朝" w:hAnsi="ＭＳ Ｐ明朝"/>
          <w:sz w:val="22"/>
          <w:szCs w:val="22"/>
        </w:rPr>
      </w:pPr>
      <w:r w:rsidRPr="004335D5">
        <w:rPr>
          <w:rFonts w:ascii="ＭＳ Ｐ明朝" w:eastAsia="ＭＳ Ｐ明朝" w:hAnsi="ＭＳ Ｐ明朝"/>
          <w:sz w:val="22"/>
          <w:szCs w:val="22"/>
        </w:rPr>
        <w:tab/>
      </w:r>
      <w:r w:rsidRPr="004335D5">
        <w:rPr>
          <w:rFonts w:ascii="ＭＳ Ｐ明朝" w:eastAsia="ＭＳ Ｐ明朝" w:hAnsi="ＭＳ Ｐ明朝" w:hint="eastAsia"/>
          <w:sz w:val="22"/>
          <w:szCs w:val="22"/>
        </w:rPr>
        <w:t>（１）人権への配慮（プライバシーの保護）</w:t>
      </w:r>
    </w:p>
    <w:p w14:paraId="40CB189E" w14:textId="77777777" w:rsidR="0098787C" w:rsidRPr="004335D5" w:rsidRDefault="0098787C" w:rsidP="000F2404">
      <w:pPr>
        <w:tabs>
          <w:tab w:val="left" w:pos="1620"/>
          <w:tab w:val="left" w:pos="2518"/>
        </w:tabs>
        <w:ind w:left="1620"/>
        <w:rPr>
          <w:rFonts w:ascii="ＭＳ Ｐ明朝" w:eastAsia="ＭＳ Ｐ明朝" w:hAnsi="ＭＳ Ｐ明朝"/>
          <w:sz w:val="22"/>
          <w:szCs w:val="22"/>
        </w:rPr>
      </w:pPr>
      <w:r w:rsidRPr="004335D5">
        <w:rPr>
          <w:rFonts w:ascii="ＭＳ Ｐ明朝" w:eastAsia="ＭＳ Ｐ明朝" w:hAnsi="ＭＳ Ｐ明朝" w:hint="eastAsia"/>
          <w:sz w:val="22"/>
          <w:szCs w:val="22"/>
        </w:rPr>
        <w:t>個人を特定できるようなデータの収集は行わない。</w:t>
      </w:r>
    </w:p>
    <w:p w14:paraId="4A7C47DB" w14:textId="78BFC161" w:rsidR="0098787C" w:rsidRPr="004335D5" w:rsidRDefault="0098787C" w:rsidP="00F21E71">
      <w:pPr>
        <w:tabs>
          <w:tab w:val="left" w:pos="1620"/>
          <w:tab w:val="left" w:pos="2518"/>
        </w:tabs>
        <w:ind w:left="1620"/>
        <w:rPr>
          <w:rFonts w:ascii="ＭＳ Ｐ明朝" w:eastAsia="ＭＳ Ｐ明朝" w:hAnsi="ＭＳ Ｐ明朝"/>
          <w:sz w:val="22"/>
          <w:szCs w:val="22"/>
        </w:rPr>
      </w:pPr>
      <w:r w:rsidRPr="004335D5">
        <w:rPr>
          <w:rFonts w:ascii="ＭＳ Ｐ明朝" w:eastAsia="ＭＳ Ｐ明朝" w:hAnsi="ＭＳ Ｐ明朝" w:hint="eastAsia"/>
          <w:sz w:val="22"/>
          <w:szCs w:val="22"/>
        </w:rPr>
        <w:t>収集し</w:t>
      </w:r>
      <w:r w:rsidR="00212FF0" w:rsidRPr="004335D5">
        <w:rPr>
          <w:rFonts w:ascii="ＭＳ Ｐ明朝" w:eastAsia="ＭＳ Ｐ明朝" w:hAnsi="ＭＳ Ｐ明朝" w:hint="eastAsia"/>
          <w:sz w:val="22"/>
          <w:szCs w:val="22"/>
        </w:rPr>
        <w:t>た</w:t>
      </w:r>
      <w:r w:rsidR="00F21E71">
        <w:rPr>
          <w:rFonts w:ascii="ＭＳ Ｐ明朝" w:eastAsia="ＭＳ Ｐ明朝" w:hAnsi="ＭＳ Ｐ明朝" w:hint="eastAsia"/>
          <w:sz w:val="22"/>
          <w:szCs w:val="22"/>
        </w:rPr>
        <w:t>データに関しても、漏洩が無い様に取り扱える情報管理者を限定する</w:t>
      </w:r>
      <w:r w:rsidR="005379CD">
        <w:rPr>
          <w:rFonts w:ascii="ＭＳ Ｐ明朝" w:eastAsia="ＭＳ Ｐ明朝" w:hAnsi="ＭＳ Ｐ明朝" w:hint="eastAsia"/>
          <w:sz w:val="22"/>
          <w:szCs w:val="22"/>
        </w:rPr>
        <w:t>。</w:t>
      </w:r>
    </w:p>
    <w:p w14:paraId="1CDD69F6" w14:textId="6F6AAB75" w:rsidR="009402E3" w:rsidRDefault="00212FF0" w:rsidP="00F21E71">
      <w:pPr>
        <w:tabs>
          <w:tab w:val="left" w:pos="1620"/>
          <w:tab w:val="left" w:pos="2518"/>
        </w:tabs>
        <w:ind w:left="1620"/>
        <w:rPr>
          <w:rFonts w:ascii="ＭＳ Ｐ明朝" w:eastAsia="ＭＳ Ｐ明朝" w:hAnsi="ＭＳ Ｐ明朝"/>
          <w:sz w:val="22"/>
          <w:szCs w:val="22"/>
        </w:rPr>
      </w:pPr>
      <w:r w:rsidRPr="004335D5">
        <w:rPr>
          <w:rFonts w:ascii="ＭＳ Ｐ明朝" w:eastAsia="ＭＳ Ｐ明朝" w:hAnsi="ＭＳ Ｐ明朝" w:hint="eastAsia"/>
          <w:sz w:val="22"/>
          <w:szCs w:val="22"/>
        </w:rPr>
        <w:t>収集したデータに関して</w:t>
      </w:r>
      <w:r w:rsidR="00F21E71">
        <w:rPr>
          <w:rFonts w:ascii="ＭＳ Ｐ明朝" w:eastAsia="ＭＳ Ｐ明朝" w:hAnsi="ＭＳ Ｐ明朝" w:hint="eastAsia"/>
          <w:sz w:val="22"/>
          <w:szCs w:val="22"/>
        </w:rPr>
        <w:t>目的外使用は行わない</w:t>
      </w:r>
      <w:r w:rsidR="005379CD">
        <w:rPr>
          <w:rFonts w:ascii="ＭＳ Ｐ明朝" w:eastAsia="ＭＳ Ｐ明朝" w:hAnsi="ＭＳ Ｐ明朝" w:hint="eastAsia"/>
          <w:sz w:val="22"/>
          <w:szCs w:val="22"/>
        </w:rPr>
        <w:t>。</w:t>
      </w:r>
    </w:p>
    <w:p w14:paraId="2310868C" w14:textId="77777777" w:rsidR="005379CD" w:rsidRDefault="005379CD" w:rsidP="00F21E71">
      <w:pPr>
        <w:tabs>
          <w:tab w:val="left" w:pos="1620"/>
          <w:tab w:val="left" w:pos="2518"/>
        </w:tabs>
        <w:ind w:left="1620"/>
        <w:rPr>
          <w:rFonts w:ascii="ＭＳ Ｐ明朝" w:eastAsia="ＭＳ Ｐ明朝" w:hAnsi="ＭＳ Ｐ明朝"/>
          <w:sz w:val="22"/>
          <w:szCs w:val="22"/>
        </w:rPr>
      </w:pPr>
    </w:p>
    <w:p w14:paraId="625F752A" w14:textId="18DF3AE6" w:rsidR="00B65F2A" w:rsidRPr="00422BC8" w:rsidRDefault="00B65F2A" w:rsidP="00B65F2A">
      <w:pPr>
        <w:tabs>
          <w:tab w:val="left" w:pos="1620"/>
          <w:tab w:val="left" w:pos="2518"/>
        </w:tabs>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577BAB">
        <w:rPr>
          <w:rFonts w:ascii="ＭＳ Ｐ明朝" w:eastAsia="ＭＳ Ｐ明朝" w:hAnsi="ＭＳ Ｐ明朝" w:hint="eastAsia"/>
          <w:sz w:val="22"/>
          <w:szCs w:val="22"/>
        </w:rPr>
        <w:t>（２）</w:t>
      </w:r>
      <w:r w:rsidRPr="00422BC8">
        <w:rPr>
          <w:rFonts w:ascii="ＭＳ Ｐ明朝" w:eastAsia="ＭＳ Ｐ明朝" w:hAnsi="ＭＳ Ｐ明朝" w:hint="eastAsia"/>
          <w:sz w:val="22"/>
          <w:szCs w:val="22"/>
        </w:rPr>
        <w:t>個人情報の</w:t>
      </w:r>
      <w:r w:rsidR="005379CD" w:rsidRPr="00422BC8">
        <w:rPr>
          <w:rFonts w:ascii="ＭＳ Ｐ明朝" w:eastAsia="ＭＳ Ｐ明朝" w:hAnsi="ＭＳ Ｐ明朝" w:hint="eastAsia"/>
          <w:sz w:val="22"/>
          <w:szCs w:val="22"/>
        </w:rPr>
        <w:t>匿名化</w:t>
      </w:r>
    </w:p>
    <w:p w14:paraId="5291271C" w14:textId="73DBBA47" w:rsidR="009402E3" w:rsidRPr="00422BC8" w:rsidRDefault="005379CD" w:rsidP="005379CD">
      <w:pPr>
        <w:tabs>
          <w:tab w:val="left" w:pos="1620"/>
          <w:tab w:val="left" w:pos="2518"/>
        </w:tabs>
        <w:ind w:left="1540" w:hangingChars="700" w:hanging="1540"/>
        <w:rPr>
          <w:rFonts w:ascii="ＭＳ Ｐ明朝" w:eastAsia="ＭＳ Ｐ明朝" w:hAnsi="ＭＳ Ｐ明朝"/>
          <w:sz w:val="22"/>
          <w:szCs w:val="22"/>
        </w:rPr>
      </w:pPr>
      <w:r w:rsidRPr="00422BC8">
        <w:rPr>
          <w:rFonts w:ascii="ＭＳ Ｐ明朝" w:eastAsia="ＭＳ Ｐ明朝" w:hAnsi="ＭＳ Ｐ明朝" w:hint="eastAsia"/>
          <w:sz w:val="22"/>
          <w:szCs w:val="22"/>
        </w:rPr>
        <w:t xml:space="preserve">　　　　　　　　　　　　個人を特定できる情報（氏名、住所、生年月日）を除外した形でデータを抽出し（匿名化する）、オンラインレジストリーへ入力を行う。各参加施設では患者の個人情報とは無関係</w:t>
      </w:r>
      <w:r w:rsidRPr="00422BC8">
        <w:rPr>
          <w:rFonts w:ascii="ＭＳ Ｐ明朝" w:eastAsia="ＭＳ Ｐ明朝" w:hAnsi="ＭＳ Ｐ明朝" w:hint="eastAsia"/>
          <w:sz w:val="22"/>
          <w:szCs w:val="22"/>
        </w:rPr>
        <w:lastRenderedPageBreak/>
        <w:t>な番号を付した患者リストを作成し、院内では連結可能とする。これは、研究対象から外れる旨の申し出があった場合にデータを削除するためである。患者リストは</w:t>
      </w:r>
      <w:r w:rsidR="00E347E1" w:rsidRPr="00422BC8">
        <w:rPr>
          <w:rFonts w:ascii="ＭＳ Ｐ明朝" w:eastAsia="ＭＳ Ｐ明朝" w:hAnsi="ＭＳ Ｐ明朝" w:hint="eastAsia"/>
          <w:sz w:val="22"/>
          <w:szCs w:val="22"/>
        </w:rPr>
        <w:t>代表</w:t>
      </w:r>
      <w:r w:rsidRPr="00422BC8">
        <w:rPr>
          <w:rFonts w:ascii="ＭＳ Ｐ明朝" w:eastAsia="ＭＳ Ｐ明朝" w:hAnsi="ＭＳ Ｐ明朝" w:hint="eastAsia"/>
          <w:sz w:val="22"/>
          <w:szCs w:val="22"/>
        </w:rPr>
        <w:t>研究施設</w:t>
      </w:r>
      <w:r w:rsidR="00AA1326" w:rsidRPr="00422BC8">
        <w:rPr>
          <w:rFonts w:ascii="ＭＳ Ｐ明朝" w:eastAsia="ＭＳ Ｐ明朝" w:hAnsi="ＭＳ Ｐ明朝" w:hint="eastAsia"/>
          <w:sz w:val="22"/>
          <w:szCs w:val="22"/>
        </w:rPr>
        <w:t>、統計解析を行う施設</w:t>
      </w:r>
      <w:r w:rsidRPr="00422BC8">
        <w:rPr>
          <w:rFonts w:ascii="ＭＳ Ｐ明朝" w:eastAsia="ＭＳ Ｐ明朝" w:hAnsi="ＭＳ Ｐ明朝" w:hint="eastAsia"/>
          <w:sz w:val="22"/>
          <w:szCs w:val="22"/>
        </w:rPr>
        <w:t>には渡さない。</w:t>
      </w:r>
    </w:p>
    <w:p w14:paraId="3BB61827" w14:textId="77777777" w:rsidR="00B65F2A" w:rsidRPr="00422BC8" w:rsidRDefault="00B65F2A" w:rsidP="00B65F2A">
      <w:pPr>
        <w:tabs>
          <w:tab w:val="left" w:pos="1620"/>
          <w:tab w:val="left" w:pos="2518"/>
        </w:tabs>
        <w:ind w:left="1620"/>
        <w:rPr>
          <w:rFonts w:ascii="ＭＳ Ｐ明朝" w:eastAsia="ＭＳ Ｐ明朝" w:hAnsi="ＭＳ Ｐ明朝"/>
          <w:sz w:val="22"/>
          <w:szCs w:val="22"/>
        </w:rPr>
      </w:pPr>
    </w:p>
    <w:p w14:paraId="25963A03" w14:textId="11E852AB" w:rsidR="009402E3" w:rsidRPr="00422BC8" w:rsidRDefault="005B3A15" w:rsidP="004C083E">
      <w:pPr>
        <w:spacing w:line="250" w:lineRule="exact"/>
        <w:ind w:firstLineChars="100" w:firstLine="221"/>
        <w:rPr>
          <w:rFonts w:ascii="ＭＳ Ｐ明朝" w:eastAsia="ＭＳ Ｐ明朝" w:hAnsi="ＭＳ Ｐ明朝"/>
          <w:sz w:val="22"/>
          <w:szCs w:val="22"/>
        </w:rPr>
      </w:pPr>
      <w:r w:rsidRPr="00422BC8">
        <w:rPr>
          <w:rFonts w:ascii="ＭＳ Ｐ明朝" w:eastAsia="ＭＳ Ｐ明朝" w:hAnsi="ＭＳ Ｐ明朝" w:hint="eastAsia"/>
          <w:b/>
          <w:bCs/>
          <w:sz w:val="22"/>
          <w:szCs w:val="22"/>
        </w:rPr>
        <w:t>１２</w:t>
      </w:r>
      <w:r w:rsidR="009402E3" w:rsidRPr="00422BC8">
        <w:rPr>
          <w:rFonts w:ascii="ＭＳ Ｐ明朝" w:eastAsia="ＭＳ Ｐ明朝" w:hAnsi="ＭＳ Ｐ明朝" w:hint="eastAsia"/>
          <w:b/>
          <w:bCs/>
          <w:sz w:val="22"/>
          <w:szCs w:val="22"/>
        </w:rPr>
        <w:t>．ヘルシンキ宣言への対応</w:t>
      </w:r>
    </w:p>
    <w:p w14:paraId="5554E650" w14:textId="2ABB7FAC" w:rsidR="009A0A16" w:rsidRPr="009A0A16" w:rsidRDefault="009A0A16" w:rsidP="009A0A16">
      <w:pPr>
        <w:ind w:leftChars="300" w:left="720" w:firstLineChars="100" w:firstLine="220"/>
        <w:rPr>
          <w:rFonts w:ascii="ＭＳ Ｐ明朝" w:eastAsia="ＭＳ Ｐ明朝" w:hAnsi="ＭＳ Ｐ明朝"/>
          <w:sz w:val="22"/>
          <w:szCs w:val="22"/>
        </w:rPr>
      </w:pPr>
      <w:r w:rsidRPr="00422BC8">
        <w:rPr>
          <w:rFonts w:ascii="ＭＳ Ｐ明朝" w:eastAsia="ＭＳ Ｐ明朝" w:hAnsi="ＭＳ Ｐ明朝" w:hint="eastAsia"/>
          <w:sz w:val="22"/>
          <w:szCs w:val="22"/>
        </w:rPr>
        <w:t>本研究は「ヘルシンキ宣言」</w:t>
      </w:r>
      <w:r w:rsidRPr="00422BC8">
        <w:rPr>
          <w:rFonts w:ascii="ＭＳ Ｐ明朝" w:eastAsia="ＭＳ Ｐ明朝" w:hAnsi="ＭＳ Ｐ明朝"/>
          <w:sz w:val="22"/>
          <w:szCs w:val="22"/>
        </w:rPr>
        <w:t>（2013</w:t>
      </w:r>
      <w:r w:rsidRPr="00422BC8">
        <w:rPr>
          <w:rFonts w:ascii="ＭＳ Ｐ明朝" w:eastAsia="ＭＳ Ｐ明朝" w:hAnsi="ＭＳ Ｐ明朝" w:hint="eastAsia"/>
          <w:sz w:val="22"/>
          <w:szCs w:val="22"/>
        </w:rPr>
        <w:t>年改訂）、</w:t>
      </w:r>
      <w:r w:rsidRPr="00422BC8">
        <w:rPr>
          <w:rFonts w:ascii="ＭＳ Ｐ明朝" w:eastAsia="ＭＳ Ｐ明朝" w:hAnsi="ＭＳ Ｐ明朝"/>
          <w:sz w:val="22"/>
          <w:szCs w:val="22"/>
        </w:rPr>
        <w:t>「</w:t>
      </w:r>
      <w:r w:rsidRPr="00422BC8">
        <w:rPr>
          <w:rFonts w:ascii="ＭＳ Ｐ明朝" w:eastAsia="ＭＳ Ｐ明朝" w:hAnsi="ＭＳ Ｐ明朝" w:hint="eastAsia"/>
          <w:sz w:val="22"/>
          <w:szCs w:val="22"/>
        </w:rPr>
        <w:t>人を対象とする医学系</w:t>
      </w:r>
      <w:r w:rsidRPr="00422BC8">
        <w:rPr>
          <w:rFonts w:ascii="ＭＳ Ｐ明朝" w:eastAsia="ＭＳ Ｐ明朝" w:hAnsi="ＭＳ Ｐ明朝"/>
          <w:sz w:val="22"/>
          <w:szCs w:val="22"/>
        </w:rPr>
        <w:t>研究に関する倫理指針」</w:t>
      </w:r>
      <w:r w:rsidRPr="00422BC8">
        <w:rPr>
          <w:rFonts w:ascii="ＭＳ Ｐ明朝" w:eastAsia="ＭＳ Ｐ明朝" w:hAnsi="ＭＳ Ｐ明朝" w:hint="eastAsia"/>
          <w:sz w:val="22"/>
          <w:szCs w:val="22"/>
        </w:rPr>
        <w:t>（平成29年2月28日）、「ニュルンベルグ綱領」、「個人情報保護法」を遵守して実施する。</w:t>
      </w:r>
    </w:p>
    <w:p w14:paraId="14A080DC" w14:textId="77777777" w:rsidR="009402E3" w:rsidRPr="004335D5" w:rsidRDefault="009402E3" w:rsidP="00F21E71">
      <w:pPr>
        <w:ind w:left="1888" w:hanging="1782"/>
        <w:rPr>
          <w:rFonts w:ascii="ＭＳ Ｐ明朝" w:eastAsia="ＭＳ Ｐ明朝" w:hAnsi="ＭＳ Ｐ明朝"/>
          <w:sz w:val="22"/>
          <w:szCs w:val="22"/>
        </w:rPr>
      </w:pPr>
    </w:p>
    <w:p w14:paraId="6C7C2EC4" w14:textId="2FD0792B" w:rsidR="009402E3" w:rsidRPr="004335D5" w:rsidRDefault="005B3A15" w:rsidP="004C083E">
      <w:pPr>
        <w:spacing w:line="250" w:lineRule="exact"/>
        <w:ind w:firstLineChars="100" w:firstLine="221"/>
        <w:rPr>
          <w:rFonts w:ascii="ＭＳ Ｐ明朝" w:eastAsia="ＭＳ Ｐ明朝" w:hAnsi="ＭＳ Ｐ明朝"/>
          <w:sz w:val="22"/>
          <w:szCs w:val="22"/>
        </w:rPr>
      </w:pPr>
      <w:r>
        <w:rPr>
          <w:rFonts w:ascii="ＭＳ Ｐ明朝" w:eastAsia="ＭＳ Ｐ明朝" w:hAnsi="ＭＳ Ｐ明朝" w:hint="eastAsia"/>
          <w:b/>
          <w:bCs/>
          <w:sz w:val="22"/>
          <w:szCs w:val="22"/>
        </w:rPr>
        <w:t>１３</w:t>
      </w:r>
      <w:r w:rsidR="009402E3" w:rsidRPr="004335D5">
        <w:rPr>
          <w:rFonts w:ascii="ＭＳ Ｐ明朝" w:eastAsia="ＭＳ Ｐ明朝" w:hAnsi="ＭＳ Ｐ明朝" w:hint="eastAsia"/>
          <w:b/>
          <w:bCs/>
          <w:sz w:val="22"/>
          <w:szCs w:val="22"/>
        </w:rPr>
        <w:t>．記録の保存</w:t>
      </w:r>
    </w:p>
    <w:p w14:paraId="731B13E7" w14:textId="77777777" w:rsidR="009402E3" w:rsidRPr="004335D5" w:rsidRDefault="00212FF0" w:rsidP="00EB2295">
      <w:pPr>
        <w:ind w:leftChars="300" w:left="720" w:firstLineChars="100" w:firstLine="220"/>
        <w:rPr>
          <w:rFonts w:ascii="ＭＳ Ｐ明朝" w:eastAsia="ＭＳ Ｐ明朝" w:hAnsi="ＭＳ Ｐ明朝"/>
          <w:sz w:val="22"/>
          <w:szCs w:val="22"/>
        </w:rPr>
      </w:pPr>
      <w:r w:rsidRPr="004335D5">
        <w:rPr>
          <w:rFonts w:ascii="ＭＳ Ｐ明朝" w:eastAsia="ＭＳ Ｐ明朝" w:hAnsi="ＭＳ Ｐ明朝" w:hint="eastAsia"/>
          <w:sz w:val="22"/>
          <w:szCs w:val="22"/>
        </w:rPr>
        <w:t>研究責任医師は、研究</w:t>
      </w:r>
      <w:r w:rsidR="009402E3" w:rsidRPr="004335D5">
        <w:rPr>
          <w:rFonts w:ascii="ＭＳ Ｐ明朝" w:eastAsia="ＭＳ Ｐ明朝" w:hAnsi="ＭＳ Ｐ明朝" w:hint="eastAsia"/>
          <w:sz w:val="22"/>
          <w:szCs w:val="22"/>
        </w:rPr>
        <w:t>等の実施に係わる必須文書（申請書類の控え、通知文書、各種申請書・報告書の控、データの信頼性を</w:t>
      </w:r>
      <w:r w:rsidRPr="004335D5">
        <w:rPr>
          <w:rFonts w:ascii="ＭＳ Ｐ明朝" w:eastAsia="ＭＳ Ｐ明朝" w:hAnsi="ＭＳ Ｐ明朝" w:hint="eastAsia"/>
          <w:sz w:val="22"/>
          <w:szCs w:val="22"/>
        </w:rPr>
        <w:t>保証するのに必要な書類または記録など）を保存し、</w:t>
      </w:r>
      <w:r w:rsidR="009402E3" w:rsidRPr="004335D5">
        <w:rPr>
          <w:rFonts w:ascii="ＭＳ Ｐ明朝" w:eastAsia="ＭＳ Ｐ明朝" w:hAnsi="ＭＳ Ｐ明朝" w:hint="eastAsia"/>
          <w:sz w:val="22"/>
          <w:szCs w:val="22"/>
        </w:rPr>
        <w:t>研究発表後</w:t>
      </w:r>
      <w:r w:rsidR="009402E3" w:rsidRPr="004335D5">
        <w:rPr>
          <w:rFonts w:ascii="ＭＳ Ｐ明朝" w:eastAsia="ＭＳ Ｐ明朝" w:hAnsi="ＭＳ Ｐ明朝"/>
          <w:sz w:val="22"/>
          <w:szCs w:val="22"/>
        </w:rPr>
        <w:t>5</w:t>
      </w:r>
      <w:r w:rsidRPr="004335D5">
        <w:rPr>
          <w:rFonts w:ascii="ＭＳ Ｐ明朝" w:eastAsia="ＭＳ Ｐ明朝" w:hAnsi="ＭＳ Ｐ明朝" w:hint="eastAsia"/>
          <w:sz w:val="22"/>
          <w:szCs w:val="22"/>
        </w:rPr>
        <w:t>年</w:t>
      </w:r>
      <w:r w:rsidR="009402E3" w:rsidRPr="004335D5">
        <w:rPr>
          <w:rFonts w:ascii="ＭＳ Ｐ明朝" w:eastAsia="ＭＳ Ｐ明朝" w:hAnsi="ＭＳ Ｐ明朝" w:hint="eastAsia"/>
          <w:sz w:val="22"/>
          <w:szCs w:val="22"/>
        </w:rPr>
        <w:t>後に廃棄する。</w:t>
      </w:r>
    </w:p>
    <w:p w14:paraId="70D78B1D" w14:textId="77777777" w:rsidR="00F21E71" w:rsidRPr="004335D5" w:rsidRDefault="00F21E71" w:rsidP="00F21E71">
      <w:pPr>
        <w:rPr>
          <w:rFonts w:ascii="ＭＳ Ｐ明朝" w:eastAsia="ＭＳ Ｐ明朝" w:hAnsi="ＭＳ Ｐ明朝"/>
          <w:sz w:val="22"/>
          <w:szCs w:val="22"/>
        </w:rPr>
      </w:pPr>
    </w:p>
    <w:p w14:paraId="1800BDAA" w14:textId="77777777" w:rsidR="00F21E71" w:rsidRDefault="00F21E71" w:rsidP="004C083E">
      <w:pPr>
        <w:spacing w:line="250" w:lineRule="exact"/>
        <w:ind w:firstLineChars="100" w:firstLine="221"/>
        <w:rPr>
          <w:rFonts w:ascii="ＭＳ Ｐ明朝" w:eastAsia="ＭＳ Ｐ明朝" w:hAnsi="ＭＳ Ｐ明朝"/>
          <w:b/>
          <w:bCs/>
          <w:sz w:val="22"/>
          <w:szCs w:val="22"/>
        </w:rPr>
      </w:pPr>
    </w:p>
    <w:p w14:paraId="6F78EC69" w14:textId="33AF30CA" w:rsidR="009402E3" w:rsidRPr="004335D5" w:rsidRDefault="005B3A15">
      <w:pPr>
        <w:spacing w:line="250" w:lineRule="exact"/>
        <w:ind w:firstLineChars="100" w:firstLine="221"/>
        <w:rPr>
          <w:rFonts w:ascii="ＭＳ Ｐ明朝" w:eastAsia="ＭＳ Ｐ明朝" w:hAnsi="ＭＳ Ｐ明朝"/>
          <w:b/>
          <w:bCs/>
          <w:sz w:val="22"/>
          <w:szCs w:val="22"/>
        </w:rPr>
      </w:pPr>
      <w:r>
        <w:rPr>
          <w:rFonts w:ascii="ＭＳ Ｐ明朝" w:eastAsia="ＭＳ Ｐ明朝" w:hAnsi="ＭＳ Ｐ明朝" w:hint="eastAsia"/>
          <w:b/>
          <w:bCs/>
          <w:sz w:val="22"/>
          <w:szCs w:val="22"/>
        </w:rPr>
        <w:t>１４</w:t>
      </w:r>
      <w:r w:rsidR="009402E3" w:rsidRPr="004335D5">
        <w:rPr>
          <w:rFonts w:ascii="ＭＳ Ｐ明朝" w:eastAsia="ＭＳ Ｐ明朝" w:hAnsi="ＭＳ Ｐ明朝" w:hint="eastAsia"/>
          <w:b/>
          <w:bCs/>
          <w:sz w:val="22"/>
          <w:szCs w:val="22"/>
        </w:rPr>
        <w:t>．研究結果の公表</w:t>
      </w:r>
    </w:p>
    <w:p w14:paraId="0D126731" w14:textId="77777777" w:rsidR="009402E3" w:rsidRPr="004335D5" w:rsidRDefault="000A312D" w:rsidP="00EB2295">
      <w:pPr>
        <w:tabs>
          <w:tab w:val="left" w:pos="1620"/>
        </w:tabs>
        <w:ind w:leftChars="300" w:left="720" w:firstLineChars="100" w:firstLine="220"/>
        <w:rPr>
          <w:rFonts w:ascii="ＭＳ Ｐ明朝" w:eastAsia="ＭＳ Ｐ明朝" w:hAnsi="ＭＳ Ｐ明朝"/>
          <w:sz w:val="22"/>
          <w:szCs w:val="22"/>
        </w:rPr>
      </w:pPr>
      <w:r w:rsidRPr="004335D5">
        <w:rPr>
          <w:rFonts w:ascii="ＭＳ Ｐ明朝" w:eastAsia="ＭＳ Ｐ明朝" w:hAnsi="ＭＳ Ｐ明朝" w:cs="Arial" w:hint="eastAsia"/>
          <w:sz w:val="22"/>
          <w:szCs w:val="22"/>
        </w:rPr>
        <w:t>集積した</w:t>
      </w:r>
      <w:r w:rsidRPr="004335D5">
        <w:rPr>
          <w:rFonts w:ascii="ＭＳ Ｐ明朝" w:eastAsia="ＭＳ Ｐ明朝" w:hAnsi="ＭＳ Ｐ明朝" w:cs="Arial"/>
          <w:sz w:val="22"/>
          <w:szCs w:val="22"/>
        </w:rPr>
        <w:t>データ</w:t>
      </w:r>
      <w:r w:rsidRPr="004335D5">
        <w:rPr>
          <w:rFonts w:ascii="ＭＳ Ｐ明朝" w:eastAsia="ＭＳ Ｐ明朝" w:hAnsi="ＭＳ Ｐ明朝" w:cs="Arial" w:hint="eastAsia"/>
          <w:sz w:val="22"/>
          <w:szCs w:val="22"/>
        </w:rPr>
        <w:t>は</w:t>
      </w:r>
      <w:r w:rsidRPr="004335D5">
        <w:rPr>
          <w:rFonts w:ascii="ＭＳ Ｐ明朝" w:eastAsia="ＭＳ Ｐ明朝" w:hAnsi="ＭＳ Ｐ明朝" w:cs="Arial"/>
          <w:sz w:val="22"/>
          <w:szCs w:val="22"/>
        </w:rPr>
        <w:t>解析を行い、</w:t>
      </w:r>
      <w:r w:rsidRPr="004335D5">
        <w:rPr>
          <w:rFonts w:ascii="ＭＳ Ｐ明朝" w:eastAsia="ＭＳ Ｐ明朝" w:hAnsi="ＭＳ Ｐ明朝" w:hint="eastAsia"/>
          <w:sz w:val="22"/>
          <w:szCs w:val="22"/>
        </w:rPr>
        <w:t>医療の質安全学会と医療安全全国共同行動フォーラム</w:t>
      </w:r>
      <w:r w:rsidR="00EB2295">
        <w:rPr>
          <w:rFonts w:ascii="ＭＳ Ｐ明朝" w:eastAsia="ＭＳ Ｐ明朝" w:hAnsi="ＭＳ Ｐ明朝" w:cs="Arial"/>
          <w:sz w:val="22"/>
          <w:szCs w:val="22"/>
        </w:rPr>
        <w:t>にて</w:t>
      </w:r>
      <w:r w:rsidR="00EB2295">
        <w:rPr>
          <w:rFonts w:ascii="ＭＳ Ｐ明朝" w:eastAsia="ＭＳ Ｐ明朝" w:hAnsi="ＭＳ Ｐ明朝" w:cs="Arial" w:hint="eastAsia"/>
          <w:sz w:val="22"/>
          <w:szCs w:val="22"/>
        </w:rPr>
        <w:t>発表</w:t>
      </w:r>
      <w:r w:rsidRPr="004335D5">
        <w:rPr>
          <w:rFonts w:ascii="ＭＳ Ｐ明朝" w:eastAsia="ＭＳ Ｐ明朝" w:hAnsi="ＭＳ Ｐ明朝" w:cs="Arial"/>
          <w:sz w:val="22"/>
          <w:szCs w:val="22"/>
        </w:rPr>
        <w:t>し、学会誌に論文を投稿し研究成果を発信する</w:t>
      </w:r>
      <w:r w:rsidRPr="004335D5">
        <w:rPr>
          <w:rFonts w:ascii="ＭＳ Ｐ明朝" w:eastAsia="ＭＳ Ｐ明朝" w:hAnsi="ＭＳ Ｐ明朝" w:hint="eastAsia"/>
          <w:sz w:val="22"/>
          <w:szCs w:val="22"/>
        </w:rPr>
        <w:t>。</w:t>
      </w:r>
    </w:p>
    <w:p w14:paraId="40C8535D" w14:textId="77777777" w:rsidR="000F2404" w:rsidRDefault="000F2404" w:rsidP="00F21E71">
      <w:pPr>
        <w:rPr>
          <w:rFonts w:ascii="ＭＳ Ｐ明朝" w:eastAsia="ＭＳ Ｐ明朝" w:hAnsi="ＭＳ Ｐ明朝"/>
          <w:sz w:val="22"/>
          <w:szCs w:val="22"/>
        </w:rPr>
      </w:pPr>
    </w:p>
    <w:p w14:paraId="1E9EC689" w14:textId="1268DA4D" w:rsidR="009402E3" w:rsidRDefault="005B3A15" w:rsidP="004C083E">
      <w:pPr>
        <w:ind w:firstLineChars="100" w:firstLine="221"/>
        <w:rPr>
          <w:rFonts w:ascii="ＭＳ Ｐ明朝" w:eastAsia="ＭＳ Ｐ明朝" w:hAnsi="ＭＳ Ｐ明朝"/>
          <w:b/>
          <w:bCs/>
          <w:sz w:val="22"/>
          <w:szCs w:val="22"/>
        </w:rPr>
      </w:pPr>
      <w:r>
        <w:rPr>
          <w:rFonts w:ascii="ＭＳ Ｐ明朝" w:eastAsia="ＭＳ Ｐ明朝" w:hAnsi="ＭＳ Ｐ明朝" w:hint="eastAsia"/>
          <w:b/>
          <w:bCs/>
          <w:sz w:val="22"/>
          <w:szCs w:val="22"/>
        </w:rPr>
        <w:t>１５</w:t>
      </w:r>
      <w:r w:rsidR="009402E3" w:rsidRPr="004335D5">
        <w:rPr>
          <w:rFonts w:ascii="ＭＳ Ｐ明朝" w:eastAsia="ＭＳ Ｐ明朝" w:hAnsi="ＭＳ Ｐ明朝" w:hint="eastAsia"/>
          <w:b/>
          <w:bCs/>
          <w:sz w:val="22"/>
          <w:szCs w:val="22"/>
        </w:rPr>
        <w:t>．研究組織</w:t>
      </w:r>
    </w:p>
    <w:p w14:paraId="02135D85" w14:textId="6910498A" w:rsidR="00AF0297" w:rsidRDefault="00AF0297" w:rsidP="00AF0297">
      <w:pPr>
        <w:ind w:firstLineChars="100" w:firstLine="220"/>
        <w:rPr>
          <w:rFonts w:ascii="ＭＳ Ｐ明朝" w:eastAsia="ＭＳ Ｐ明朝" w:hAnsi="ＭＳ Ｐ明朝"/>
          <w:bCs/>
          <w:sz w:val="22"/>
          <w:szCs w:val="22"/>
        </w:rPr>
      </w:pPr>
      <w:r w:rsidRPr="007E4358">
        <w:rPr>
          <w:rFonts w:ascii="ＭＳ Ｐ明朝" w:eastAsia="ＭＳ Ｐ明朝" w:hAnsi="ＭＳ Ｐ明朝"/>
          <w:bCs/>
          <w:sz w:val="22"/>
          <w:szCs w:val="22"/>
        </w:rPr>
        <w:t>【</w:t>
      </w:r>
      <w:r>
        <w:rPr>
          <w:rFonts w:ascii="ＭＳ Ｐ明朝" w:eastAsia="ＭＳ Ｐ明朝" w:hAnsi="ＭＳ Ｐ明朝" w:hint="eastAsia"/>
          <w:bCs/>
          <w:sz w:val="22"/>
          <w:szCs w:val="22"/>
        </w:rPr>
        <w:t>代表研究</w:t>
      </w:r>
      <w:r w:rsidRPr="007E4358">
        <w:rPr>
          <w:rFonts w:ascii="ＭＳ Ｐ明朝" w:eastAsia="ＭＳ Ｐ明朝" w:hAnsi="ＭＳ Ｐ明朝"/>
          <w:bCs/>
          <w:sz w:val="22"/>
          <w:szCs w:val="22"/>
        </w:rPr>
        <w:t>施設・部署名】　　聖マリアンナ医科大学病院　救命救急センター</w:t>
      </w:r>
    </w:p>
    <w:p w14:paraId="3BF76912" w14:textId="295B96AA" w:rsidR="00AF0297" w:rsidRDefault="00AF0297" w:rsidP="00AF0297">
      <w:pPr>
        <w:ind w:firstLineChars="100" w:firstLine="220"/>
        <w:rPr>
          <w:rFonts w:ascii="ＭＳ Ｐ明朝" w:eastAsia="ＭＳ Ｐ明朝" w:hAnsi="ＭＳ Ｐ明朝"/>
          <w:bCs/>
          <w:sz w:val="22"/>
          <w:szCs w:val="22"/>
        </w:rPr>
      </w:pPr>
      <w:r>
        <w:rPr>
          <w:rFonts w:ascii="ＭＳ Ｐ明朝" w:eastAsia="ＭＳ Ｐ明朝" w:hAnsi="ＭＳ Ｐ明朝" w:hint="eastAsia"/>
          <w:bCs/>
          <w:sz w:val="22"/>
          <w:szCs w:val="22"/>
        </w:rPr>
        <w:t>【試験責任医師、連絡先】</w:t>
      </w:r>
    </w:p>
    <w:p w14:paraId="77D88CDD" w14:textId="0C5D5E20" w:rsidR="00AF0297" w:rsidRPr="00005EE7" w:rsidRDefault="00AF0297" w:rsidP="00AF0297">
      <w:pPr>
        <w:ind w:firstLineChars="200" w:firstLine="440"/>
        <w:rPr>
          <w:rFonts w:ascii="ＭＳ Ｐ明朝" w:eastAsia="ＭＳ Ｐ明朝" w:hAnsi="ＭＳ Ｐ明朝"/>
          <w:bCs/>
          <w:sz w:val="22"/>
          <w:szCs w:val="22"/>
        </w:rPr>
      </w:pPr>
      <w:r>
        <w:rPr>
          <w:rFonts w:ascii="ＭＳ Ｐ明朝" w:eastAsia="ＭＳ Ｐ明朝" w:hAnsi="ＭＳ Ｐ明朝" w:hint="eastAsia"/>
          <w:bCs/>
          <w:sz w:val="22"/>
          <w:szCs w:val="22"/>
        </w:rPr>
        <w:t>藤谷茂樹</w:t>
      </w:r>
      <w:r w:rsidR="00005EE7">
        <w:rPr>
          <w:rFonts w:ascii="ＭＳ Ｐ明朝" w:eastAsia="ＭＳ Ｐ明朝" w:hAnsi="ＭＳ Ｐ明朝" w:hint="eastAsia"/>
          <w:bCs/>
          <w:sz w:val="22"/>
          <w:szCs w:val="22"/>
        </w:rPr>
        <w:t xml:space="preserve">　</w:t>
      </w:r>
      <w:r w:rsidR="00005EE7" w:rsidRPr="00AF0297">
        <w:rPr>
          <w:rFonts w:ascii="ＭＳ Ｐ明朝" w:eastAsia="ＭＳ Ｐ明朝" w:hAnsi="ＭＳ Ｐ明朝"/>
          <w:bCs/>
          <w:sz w:val="22"/>
          <w:szCs w:val="22"/>
        </w:rPr>
        <w:t>E-mail: </w:t>
      </w:r>
      <w:hyperlink r:id="rId10" w:history="1">
        <w:r w:rsidR="00005EE7" w:rsidRPr="00AF0297">
          <w:rPr>
            <w:rStyle w:val="a3"/>
            <w:rFonts w:ascii="ＭＳ Ｐ明朝" w:eastAsia="ＭＳ Ｐ明朝" w:hAnsi="ＭＳ Ｐ明朝"/>
            <w:bCs/>
            <w:sz w:val="22"/>
            <w:szCs w:val="22"/>
          </w:rPr>
          <w:t>shigekifujitani@gmail.com</w:t>
        </w:r>
      </w:hyperlink>
    </w:p>
    <w:p w14:paraId="1129AB92" w14:textId="13433D7B" w:rsidR="00AF0297" w:rsidRPr="007E4358" w:rsidRDefault="00AF0297" w:rsidP="00AF0297">
      <w:pPr>
        <w:ind w:firstLineChars="200" w:firstLine="440"/>
        <w:rPr>
          <w:rFonts w:ascii="ＭＳ Ｐ明朝" w:eastAsia="ＭＳ Ｐ明朝" w:hAnsi="ＭＳ Ｐ明朝"/>
          <w:bCs/>
          <w:sz w:val="22"/>
          <w:szCs w:val="22"/>
        </w:rPr>
      </w:pPr>
      <w:r>
        <w:rPr>
          <w:rFonts w:ascii="ＭＳ Ｐ明朝" w:eastAsia="ＭＳ Ｐ明朝" w:hAnsi="ＭＳ Ｐ明朝"/>
          <w:bCs/>
          <w:sz w:val="22"/>
          <w:szCs w:val="22"/>
        </w:rPr>
        <w:t>聖マリアンナ医科大学</w:t>
      </w:r>
      <w:r>
        <w:rPr>
          <w:rFonts w:ascii="ＭＳ Ｐ明朝" w:eastAsia="ＭＳ Ｐ明朝" w:hAnsi="ＭＳ Ｐ明朝" w:hint="eastAsia"/>
          <w:bCs/>
          <w:sz w:val="22"/>
          <w:szCs w:val="22"/>
        </w:rPr>
        <w:t xml:space="preserve">　</w:t>
      </w:r>
      <w:r w:rsidRPr="007E4358">
        <w:rPr>
          <w:rFonts w:ascii="ＭＳ Ｐ明朝" w:eastAsia="ＭＳ Ｐ明朝" w:hAnsi="ＭＳ Ｐ明朝"/>
          <w:bCs/>
          <w:sz w:val="22"/>
          <w:szCs w:val="22"/>
        </w:rPr>
        <w:t>救急医学</w:t>
      </w:r>
      <w:r>
        <w:rPr>
          <w:rFonts w:ascii="ＭＳ Ｐ明朝" w:eastAsia="ＭＳ Ｐ明朝" w:hAnsi="ＭＳ Ｐ明朝" w:hint="eastAsia"/>
          <w:bCs/>
          <w:sz w:val="22"/>
          <w:szCs w:val="22"/>
        </w:rPr>
        <w:t xml:space="preserve">　教授　　044-977-8111</w:t>
      </w:r>
      <w:r w:rsidRPr="007E4358">
        <w:rPr>
          <w:rFonts w:ascii="ＭＳ Ｐ明朝" w:eastAsia="ＭＳ Ｐ明朝" w:hAnsi="ＭＳ Ｐ明朝"/>
          <w:bCs/>
          <w:sz w:val="22"/>
          <w:szCs w:val="22"/>
        </w:rPr>
        <w:t>医局3931</w:t>
      </w:r>
      <w:r w:rsidRPr="00AF0297">
        <w:rPr>
          <w:rFonts w:ascii="ＭＳ Ｐ明朝" w:eastAsia="ＭＳ Ｐ明朝" w:hAnsi="ＭＳ Ｐ明朝"/>
          <w:bCs/>
          <w:sz w:val="22"/>
          <w:szCs w:val="22"/>
        </w:rPr>
        <w:t>（</w:t>
      </w:r>
      <w:r>
        <w:rPr>
          <w:rFonts w:ascii="ＭＳ Ｐ明朝" w:eastAsia="ＭＳ Ｐ明朝" w:hAnsi="ＭＳ Ｐ明朝" w:hint="eastAsia"/>
          <w:bCs/>
          <w:sz w:val="22"/>
          <w:szCs w:val="22"/>
        </w:rPr>
        <w:t xml:space="preserve">PHS </w:t>
      </w:r>
      <w:r w:rsidRPr="00AF0297">
        <w:rPr>
          <w:rFonts w:ascii="ＭＳ Ｐ明朝" w:eastAsia="ＭＳ Ｐ明朝" w:hAnsi="ＭＳ Ｐ明朝"/>
          <w:bCs/>
          <w:sz w:val="22"/>
          <w:szCs w:val="22"/>
        </w:rPr>
        <w:t>8</w:t>
      </w:r>
      <w:r w:rsidRPr="00AF0297">
        <w:rPr>
          <w:rFonts w:ascii="ＭＳ Ｐ明朝" w:eastAsia="ＭＳ Ｐ明朝" w:hAnsi="ＭＳ Ｐ明朝" w:hint="eastAsia"/>
          <w:bCs/>
          <w:sz w:val="22"/>
          <w:szCs w:val="22"/>
        </w:rPr>
        <w:t>1080</w:t>
      </w:r>
      <w:r w:rsidRPr="00AF0297">
        <w:rPr>
          <w:rFonts w:ascii="ＭＳ Ｐ明朝" w:eastAsia="ＭＳ Ｐ明朝" w:hAnsi="ＭＳ Ｐ明朝"/>
          <w:bCs/>
          <w:sz w:val="22"/>
          <w:szCs w:val="22"/>
        </w:rPr>
        <w:t>）</w:t>
      </w:r>
    </w:p>
    <w:p w14:paraId="06CF5DE5" w14:textId="4419DDF9" w:rsidR="00AF0297" w:rsidRDefault="00AF0297" w:rsidP="00AF0297">
      <w:pPr>
        <w:ind w:firstLineChars="100" w:firstLine="220"/>
        <w:rPr>
          <w:rFonts w:ascii="ＭＳ Ｐ明朝" w:eastAsia="ＭＳ Ｐ明朝" w:hAnsi="ＭＳ Ｐ明朝"/>
          <w:bCs/>
          <w:sz w:val="22"/>
          <w:szCs w:val="22"/>
        </w:rPr>
      </w:pPr>
    </w:p>
    <w:p w14:paraId="1E808300" w14:textId="6F0F3079" w:rsidR="00005EE7" w:rsidRPr="00187A57" w:rsidRDefault="00005EE7" w:rsidP="00005EE7">
      <w:pPr>
        <w:ind w:firstLineChars="100" w:firstLine="220"/>
        <w:rPr>
          <w:rFonts w:ascii="ＭＳ Ｐ明朝" w:eastAsia="ＭＳ Ｐ明朝" w:hAnsi="ＭＳ Ｐ明朝"/>
          <w:bCs/>
          <w:sz w:val="22"/>
          <w:szCs w:val="22"/>
        </w:rPr>
      </w:pPr>
      <w:r w:rsidRPr="00422BC8">
        <w:rPr>
          <w:rFonts w:ascii="ＭＳ Ｐ明朝" w:eastAsia="ＭＳ Ｐ明朝" w:hAnsi="ＭＳ Ｐ明朝"/>
          <w:bCs/>
          <w:sz w:val="22"/>
          <w:szCs w:val="22"/>
        </w:rPr>
        <w:t>【</w:t>
      </w:r>
      <w:r w:rsidRPr="00422BC8">
        <w:rPr>
          <w:rFonts w:ascii="ＭＳ Ｐ明朝" w:eastAsia="ＭＳ Ｐ明朝" w:hAnsi="ＭＳ Ｐ明朝" w:hint="eastAsia"/>
          <w:bCs/>
          <w:sz w:val="22"/>
          <w:szCs w:val="22"/>
        </w:rPr>
        <w:t>共同研究施設・試験責任医師</w:t>
      </w:r>
      <w:r w:rsidRPr="00422BC8">
        <w:rPr>
          <w:rFonts w:ascii="ＭＳ Ｐ明朝" w:eastAsia="ＭＳ Ｐ明朝" w:hAnsi="ＭＳ Ｐ明朝"/>
          <w:bCs/>
          <w:sz w:val="22"/>
          <w:szCs w:val="22"/>
        </w:rPr>
        <w:t>】</w:t>
      </w:r>
    </w:p>
    <w:tbl>
      <w:tblPr>
        <w:tblW w:w="7371" w:type="dxa"/>
        <w:tblInd w:w="99" w:type="dxa"/>
        <w:tblCellMar>
          <w:left w:w="99" w:type="dxa"/>
          <w:right w:w="99" w:type="dxa"/>
        </w:tblCellMar>
        <w:tblLook w:val="0000" w:firstRow="0" w:lastRow="0" w:firstColumn="0" w:lastColumn="0" w:noHBand="0" w:noVBand="0"/>
      </w:tblPr>
      <w:tblGrid>
        <w:gridCol w:w="1418"/>
        <w:gridCol w:w="5953"/>
      </w:tblGrid>
      <w:tr w:rsidR="00E347E1" w:rsidRPr="00E347E1" w14:paraId="2E1310C5" w14:textId="77777777" w:rsidTr="00E347E1">
        <w:trPr>
          <w:trHeight w:val="50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5314D" w14:textId="58AC3DCD" w:rsidR="00E347E1" w:rsidRPr="00E347E1" w:rsidRDefault="00E347E1" w:rsidP="00E347E1">
            <w:pPr>
              <w:widowControl/>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安宅一晃</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32C929C3" w14:textId="67122218" w:rsidR="00E347E1" w:rsidRPr="00E347E1" w:rsidRDefault="00A5747E" w:rsidP="00A5747E">
            <w:pPr>
              <w:widowControl/>
              <w:ind w:firstLineChars="65" w:firstLine="136"/>
              <w:jc w:val="left"/>
              <w:rPr>
                <w:rFonts w:ascii="Arial" w:eastAsia="ＭＳ 明朝" w:hAnsi="Arial" w:cs="Arial"/>
                <w:color w:val="000000"/>
                <w:kern w:val="0"/>
                <w:sz w:val="21"/>
                <w:szCs w:val="21"/>
              </w:rPr>
            </w:pPr>
            <w:r w:rsidRPr="00A5747E">
              <w:rPr>
                <w:rFonts w:ascii="Arial" w:eastAsia="ＭＳ 明朝" w:hAnsi="Arial" w:cs="Arial"/>
                <w:bCs/>
                <w:color w:val="000000"/>
                <w:kern w:val="0"/>
                <w:sz w:val="21"/>
                <w:szCs w:val="21"/>
              </w:rPr>
              <w:t>奈良県総合医療センター</w:t>
            </w:r>
          </w:p>
        </w:tc>
      </w:tr>
      <w:tr w:rsidR="00E347E1" w:rsidRPr="00E347E1" w14:paraId="73A9620D" w14:textId="77777777" w:rsidTr="00E347E1">
        <w:trPr>
          <w:trHeight w:val="50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9E973" w14:textId="07614987" w:rsidR="00E347E1" w:rsidRPr="00E347E1" w:rsidRDefault="00E347E1" w:rsidP="00E347E1">
            <w:pPr>
              <w:widowControl/>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藤原</w:t>
            </w:r>
            <w:r w:rsidRPr="00E347E1">
              <w:rPr>
                <w:rFonts w:ascii="Arial" w:eastAsia="ＭＳ 明朝" w:hAnsi="Arial" w:cs="Arial" w:hint="eastAsia"/>
                <w:color w:val="000000"/>
                <w:kern w:val="0"/>
                <w:sz w:val="21"/>
                <w:szCs w:val="21"/>
              </w:rPr>
              <w:t>紳祐</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7E5DE865" w14:textId="41386EDE" w:rsidR="00E347E1" w:rsidRPr="00E347E1" w:rsidRDefault="0019429C" w:rsidP="00E347E1">
            <w:pPr>
              <w:widowControl/>
              <w:ind w:firstLineChars="65" w:firstLine="136"/>
              <w:jc w:val="left"/>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独立行政法人</w:t>
            </w:r>
            <w:r w:rsidR="00E347E1" w:rsidRPr="00E347E1">
              <w:rPr>
                <w:rFonts w:ascii="Arial" w:eastAsia="ＭＳ 明朝" w:hAnsi="Arial" w:cs="Arial"/>
                <w:color w:val="000000"/>
                <w:kern w:val="0"/>
                <w:sz w:val="21"/>
                <w:szCs w:val="21"/>
              </w:rPr>
              <w:t>国立病院機構嬉野医療センター</w:t>
            </w:r>
          </w:p>
        </w:tc>
      </w:tr>
      <w:tr w:rsidR="00E347E1" w:rsidRPr="00E347E1" w14:paraId="5324679F" w14:textId="77777777" w:rsidTr="00E347E1">
        <w:trPr>
          <w:trHeight w:val="50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33FE1" w14:textId="10AA0EA2" w:rsidR="00A26958" w:rsidRDefault="00A26958" w:rsidP="00E347E1">
            <w:pPr>
              <w:widowControl/>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藤谷茂樹</w:t>
            </w:r>
          </w:p>
          <w:p w14:paraId="33DA8BE9" w14:textId="3E9C77A7" w:rsidR="00A26958" w:rsidRPr="00E347E1" w:rsidRDefault="00E347E1" w:rsidP="00A26958">
            <w:pPr>
              <w:widowControl/>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内藤貴</w:t>
            </w:r>
            <w:r w:rsidR="004E18CD">
              <w:rPr>
                <w:rFonts w:ascii="Arial" w:eastAsia="ＭＳ 明朝" w:hAnsi="Arial" w:cs="Arial" w:hint="eastAsia"/>
                <w:color w:val="000000"/>
                <w:kern w:val="0"/>
                <w:sz w:val="21"/>
                <w:szCs w:val="21"/>
              </w:rPr>
              <w:t>基</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62362B34" w14:textId="309F3437" w:rsidR="00E347E1" w:rsidRPr="00E347E1" w:rsidRDefault="00A5747E" w:rsidP="00A26958">
            <w:pPr>
              <w:widowControl/>
              <w:ind w:firstLineChars="65" w:firstLine="136"/>
              <w:jc w:val="left"/>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聖マリアンナ医科大学</w:t>
            </w:r>
          </w:p>
        </w:tc>
      </w:tr>
      <w:tr w:rsidR="00E347E1" w:rsidRPr="00E347E1" w14:paraId="731D2D4F" w14:textId="77777777" w:rsidTr="00E347E1">
        <w:trPr>
          <w:trHeight w:val="50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7B762" w14:textId="3FAE3C9A" w:rsidR="00E347E1" w:rsidRPr="00E347E1" w:rsidRDefault="00E347E1" w:rsidP="00E347E1">
            <w:pPr>
              <w:widowControl/>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本間</w:t>
            </w:r>
            <w:r w:rsidR="00A5747E">
              <w:rPr>
                <w:rFonts w:ascii="Arial" w:eastAsia="ＭＳ 明朝" w:hAnsi="Arial" w:cs="Arial" w:hint="eastAsia"/>
                <w:color w:val="000000"/>
                <w:kern w:val="0"/>
                <w:sz w:val="21"/>
                <w:szCs w:val="21"/>
              </w:rPr>
              <w:t>洋輔</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5C02D11D" w14:textId="2C022904" w:rsidR="00E347E1" w:rsidRPr="00E347E1" w:rsidRDefault="00A5747E" w:rsidP="00E347E1">
            <w:pPr>
              <w:widowControl/>
              <w:ind w:firstLineChars="65" w:firstLine="136"/>
              <w:jc w:val="left"/>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東京ベイ・浦安市川医療センター</w:t>
            </w:r>
          </w:p>
        </w:tc>
      </w:tr>
      <w:tr w:rsidR="00E347E1" w:rsidRPr="00E347E1" w14:paraId="17D41E31" w14:textId="77777777" w:rsidTr="00E347E1">
        <w:trPr>
          <w:trHeight w:val="50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01F7E" w14:textId="026B1BB7" w:rsidR="00E347E1" w:rsidRPr="00E347E1" w:rsidRDefault="00A5747E" w:rsidP="00E347E1">
            <w:pPr>
              <w:widowControl/>
              <w:rPr>
                <w:rFonts w:ascii="Arial" w:eastAsia="ＭＳ 明朝" w:hAnsi="Arial" w:cs="Arial"/>
                <w:color w:val="000000"/>
                <w:kern w:val="0"/>
                <w:sz w:val="21"/>
                <w:szCs w:val="21"/>
              </w:rPr>
            </w:pPr>
            <w:r w:rsidRPr="00A5747E">
              <w:rPr>
                <w:rFonts w:ascii="Arial" w:eastAsia="ＭＳ 明朝" w:hAnsi="Arial" w:cs="Arial" w:hint="eastAsia"/>
                <w:color w:val="000000"/>
                <w:kern w:val="0"/>
                <w:sz w:val="21"/>
                <w:szCs w:val="21"/>
              </w:rPr>
              <w:t>新井正康</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1FA4FEEA" w14:textId="69522461" w:rsidR="00E347E1" w:rsidRPr="00E347E1" w:rsidRDefault="00A5747E" w:rsidP="00E347E1">
            <w:pPr>
              <w:widowControl/>
              <w:ind w:firstLineChars="65" w:firstLine="136"/>
              <w:jc w:val="left"/>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北里大学</w:t>
            </w:r>
          </w:p>
        </w:tc>
      </w:tr>
      <w:tr w:rsidR="00E347E1" w:rsidRPr="00E347E1" w14:paraId="03CA1151" w14:textId="77777777" w:rsidTr="00E347E1">
        <w:trPr>
          <w:trHeight w:val="50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A36F9" w14:textId="3943DEF8" w:rsidR="00E347E1" w:rsidRPr="00E347E1" w:rsidRDefault="00A5747E" w:rsidP="00E347E1">
            <w:pPr>
              <w:widowControl/>
              <w:rPr>
                <w:rFonts w:ascii="Arial" w:eastAsia="ＭＳ 明朝" w:hAnsi="Arial" w:cs="Arial"/>
                <w:color w:val="000000"/>
                <w:kern w:val="0"/>
                <w:sz w:val="21"/>
                <w:szCs w:val="21"/>
              </w:rPr>
            </w:pPr>
            <w:r w:rsidRPr="00A5747E">
              <w:rPr>
                <w:rFonts w:ascii="Arial" w:eastAsia="ＭＳ 明朝" w:hAnsi="Arial" w:cs="Arial" w:hint="eastAsia"/>
                <w:color w:val="000000"/>
                <w:kern w:val="0"/>
                <w:sz w:val="21"/>
                <w:szCs w:val="21"/>
              </w:rPr>
              <w:t>川崎達也</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74ABF45A" w14:textId="1583A2E3" w:rsidR="00E347E1" w:rsidRPr="00E347E1" w:rsidRDefault="00A5747E" w:rsidP="00E347E1">
            <w:pPr>
              <w:widowControl/>
              <w:ind w:firstLineChars="65" w:firstLine="136"/>
              <w:jc w:val="left"/>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静岡県立こども病院</w:t>
            </w:r>
          </w:p>
        </w:tc>
      </w:tr>
      <w:tr w:rsidR="00E347E1" w:rsidRPr="00E347E1" w14:paraId="78AACFCE" w14:textId="77777777" w:rsidTr="00E347E1">
        <w:trPr>
          <w:trHeight w:val="50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70433" w14:textId="586FCECC" w:rsidR="00E347E1" w:rsidRPr="00E347E1" w:rsidRDefault="00E347E1" w:rsidP="00E347E1">
            <w:pPr>
              <w:widowControl/>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高橋</w:t>
            </w:r>
            <w:r w:rsidR="0019429C">
              <w:rPr>
                <w:rFonts w:ascii="Arial" w:eastAsia="ＭＳ 明朝" w:hAnsi="Arial" w:cs="Arial" w:hint="eastAsia"/>
                <w:color w:val="000000"/>
                <w:kern w:val="0"/>
                <w:sz w:val="21"/>
                <w:szCs w:val="21"/>
              </w:rPr>
              <w:t>英夫</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7A390612" w14:textId="733DAAC3" w:rsidR="00E347E1" w:rsidRPr="00E347E1" w:rsidRDefault="0019429C" w:rsidP="00E347E1">
            <w:pPr>
              <w:widowControl/>
              <w:ind w:firstLineChars="65" w:firstLine="136"/>
              <w:jc w:val="left"/>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東京医科歯科大学</w:t>
            </w:r>
          </w:p>
        </w:tc>
      </w:tr>
      <w:tr w:rsidR="00E347E1" w:rsidRPr="00E347E1" w14:paraId="5A9C8B3F" w14:textId="77777777" w:rsidTr="00E347E1">
        <w:trPr>
          <w:trHeight w:val="50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307FF" w14:textId="451651C6" w:rsidR="00E347E1" w:rsidRPr="00E347E1" w:rsidRDefault="00E347E1" w:rsidP="00E347E1">
            <w:pPr>
              <w:widowControl/>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三宅</w:t>
            </w:r>
            <w:r w:rsidR="0019429C">
              <w:rPr>
                <w:rFonts w:ascii="Arial" w:eastAsia="ＭＳ 明朝" w:hAnsi="Arial" w:cs="Arial" w:hint="eastAsia"/>
                <w:color w:val="000000"/>
                <w:kern w:val="0"/>
                <w:sz w:val="21"/>
                <w:szCs w:val="21"/>
              </w:rPr>
              <w:t>章公</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4586ACB6" w14:textId="7455E150" w:rsidR="00E347E1" w:rsidRPr="00E347E1" w:rsidRDefault="0019429C" w:rsidP="0019429C">
            <w:pPr>
              <w:widowControl/>
              <w:ind w:firstLineChars="65" w:firstLine="136"/>
              <w:jc w:val="left"/>
              <w:rPr>
                <w:rFonts w:ascii="Arial" w:eastAsia="ＭＳ 明朝" w:hAnsi="Arial" w:cs="Arial"/>
                <w:color w:val="000000"/>
                <w:kern w:val="0"/>
                <w:sz w:val="21"/>
                <w:szCs w:val="21"/>
              </w:rPr>
            </w:pPr>
            <w:r w:rsidRPr="0019429C">
              <w:rPr>
                <w:rFonts w:ascii="Arial" w:eastAsia="ＭＳ 明朝" w:hAnsi="Arial" w:cs="Arial" w:hint="eastAsia"/>
                <w:color w:val="000000"/>
                <w:kern w:val="0"/>
                <w:sz w:val="21"/>
                <w:szCs w:val="21"/>
              </w:rPr>
              <w:t xml:space="preserve">静岡県立総合病院　高度救命救急センター　</w:t>
            </w:r>
          </w:p>
        </w:tc>
      </w:tr>
      <w:tr w:rsidR="00E347E1" w:rsidRPr="00E347E1" w14:paraId="16413E89" w14:textId="77777777" w:rsidTr="00E347E1">
        <w:trPr>
          <w:trHeight w:val="501"/>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71FD2" w14:textId="2194FD08" w:rsidR="00E347E1" w:rsidRPr="00E347E1" w:rsidRDefault="0019429C" w:rsidP="00E347E1">
            <w:pPr>
              <w:widowControl/>
              <w:rPr>
                <w:rFonts w:ascii="Arial" w:eastAsia="ＭＳ 明朝" w:hAnsi="Arial" w:cs="Arial"/>
                <w:color w:val="000000"/>
                <w:kern w:val="0"/>
                <w:sz w:val="21"/>
                <w:szCs w:val="21"/>
              </w:rPr>
            </w:pPr>
            <w:r w:rsidRPr="0019429C">
              <w:rPr>
                <w:rFonts w:ascii="Arial" w:eastAsia="ＭＳ 明朝" w:hAnsi="Arial" w:cs="Arial"/>
                <w:bCs/>
                <w:color w:val="000000"/>
                <w:kern w:val="0"/>
                <w:sz w:val="21"/>
                <w:szCs w:val="21"/>
              </w:rPr>
              <w:lastRenderedPageBreak/>
              <w:t>冨岡譲二</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710C955A" w14:textId="5BBD6200" w:rsidR="00E347E1" w:rsidRPr="00E347E1" w:rsidRDefault="0019429C" w:rsidP="0019429C">
            <w:pPr>
              <w:widowControl/>
              <w:ind w:firstLineChars="65" w:firstLine="136"/>
              <w:jc w:val="left"/>
              <w:rPr>
                <w:rFonts w:ascii="Arial" w:eastAsia="ＭＳ 明朝" w:hAnsi="Arial" w:cs="Arial"/>
                <w:color w:val="000000"/>
                <w:kern w:val="0"/>
                <w:sz w:val="21"/>
                <w:szCs w:val="21"/>
              </w:rPr>
            </w:pPr>
            <w:r w:rsidRPr="0019429C">
              <w:rPr>
                <w:rFonts w:ascii="Arial" w:eastAsia="ＭＳ 明朝" w:hAnsi="Arial" w:cs="Arial"/>
                <w:bCs/>
                <w:color w:val="000000"/>
                <w:kern w:val="0"/>
                <w:sz w:val="21"/>
                <w:szCs w:val="21"/>
              </w:rPr>
              <w:t>社会医療法人緑泉会　米盛病院</w:t>
            </w:r>
          </w:p>
        </w:tc>
      </w:tr>
      <w:tr w:rsidR="00E347E1" w:rsidRPr="00E347E1" w14:paraId="2D3C804D" w14:textId="77777777" w:rsidTr="00E347E1">
        <w:trPr>
          <w:trHeight w:val="551"/>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76F36" w14:textId="77777777" w:rsidR="00E347E1" w:rsidRDefault="00E347E1" w:rsidP="00E347E1">
            <w:pPr>
              <w:widowControl/>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織田</w:t>
            </w:r>
            <w:r w:rsidR="00D448E1">
              <w:rPr>
                <w:rFonts w:ascii="Arial" w:eastAsia="ＭＳ 明朝" w:hAnsi="Arial" w:cs="Arial" w:hint="eastAsia"/>
                <w:color w:val="000000"/>
                <w:kern w:val="0"/>
                <w:sz w:val="21"/>
                <w:szCs w:val="21"/>
              </w:rPr>
              <w:t>成人</w:t>
            </w:r>
          </w:p>
          <w:p w14:paraId="6008BDB9" w14:textId="527221FE" w:rsidR="00D448E1" w:rsidRPr="00E347E1" w:rsidRDefault="00D448E1" w:rsidP="00E347E1">
            <w:pPr>
              <w:widowControl/>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中田孝明</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4A6345A3" w14:textId="06DBD92E" w:rsidR="00E347E1" w:rsidRPr="00E347E1" w:rsidRDefault="00D448E1" w:rsidP="00E347E1">
            <w:pPr>
              <w:widowControl/>
              <w:ind w:firstLineChars="65" w:firstLine="136"/>
              <w:jc w:val="left"/>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千葉大学</w:t>
            </w:r>
          </w:p>
        </w:tc>
      </w:tr>
      <w:tr w:rsidR="00E347E1" w:rsidRPr="00E347E1" w14:paraId="5CE9B930" w14:textId="77777777" w:rsidTr="00E347E1">
        <w:trPr>
          <w:trHeight w:val="47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2E1CB" w14:textId="3DD2F8E0" w:rsidR="00E347E1" w:rsidRPr="00E347E1" w:rsidRDefault="00E347E1" w:rsidP="00E347E1">
            <w:pPr>
              <w:widowControl/>
              <w:rPr>
                <w:rFonts w:ascii="Arial" w:eastAsia="ＭＳ 明朝" w:hAnsi="Arial" w:cs="Arial"/>
                <w:color w:val="000000"/>
                <w:sz w:val="21"/>
                <w:szCs w:val="21"/>
              </w:rPr>
            </w:pPr>
            <w:r>
              <w:rPr>
                <w:rFonts w:ascii="Arial" w:eastAsia="ＭＳ 明朝" w:hAnsi="Arial" w:cs="Arial" w:hint="eastAsia"/>
                <w:color w:val="000000"/>
                <w:sz w:val="21"/>
                <w:szCs w:val="21"/>
              </w:rPr>
              <w:t>野々木</w:t>
            </w:r>
            <w:r w:rsidR="0019429C">
              <w:rPr>
                <w:rFonts w:ascii="Arial" w:eastAsia="ＭＳ 明朝" w:hAnsi="Arial" w:cs="Arial" w:hint="eastAsia"/>
                <w:color w:val="000000"/>
                <w:sz w:val="21"/>
                <w:szCs w:val="21"/>
              </w:rPr>
              <w:t>宏</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406CD7BA" w14:textId="3C4EFDFE" w:rsidR="00E347E1" w:rsidRPr="00E347E1" w:rsidRDefault="0019429C" w:rsidP="00E347E1">
            <w:pPr>
              <w:widowControl/>
              <w:ind w:firstLineChars="65" w:firstLine="136"/>
              <w:jc w:val="left"/>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国立研究開発法人国立循環器病研究センター</w:t>
            </w:r>
          </w:p>
        </w:tc>
      </w:tr>
      <w:tr w:rsidR="00E347E1" w:rsidRPr="00E347E1" w14:paraId="6622D08B" w14:textId="77777777" w:rsidTr="00E347E1">
        <w:trPr>
          <w:trHeight w:val="541"/>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2448D" w14:textId="76C3CA3F" w:rsidR="00E347E1" w:rsidRPr="00E347E1" w:rsidRDefault="0019429C" w:rsidP="00E347E1">
            <w:pPr>
              <w:widowControl/>
              <w:rPr>
                <w:rFonts w:ascii="Arial" w:eastAsia="ＭＳ 明朝" w:hAnsi="Arial" w:cs="Arial"/>
                <w:color w:val="000000"/>
                <w:sz w:val="21"/>
                <w:szCs w:val="21"/>
              </w:rPr>
            </w:pPr>
            <w:r w:rsidRPr="0019429C">
              <w:rPr>
                <w:rFonts w:ascii="Arial" w:eastAsia="ＭＳ 明朝" w:hAnsi="Arial" w:cs="Arial" w:hint="eastAsia"/>
                <w:color w:val="000000"/>
                <w:sz w:val="21"/>
                <w:szCs w:val="21"/>
              </w:rPr>
              <w:t>坂本哲也</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73BC8E17" w14:textId="5382D8E6" w:rsidR="00E347E1" w:rsidRPr="00E347E1" w:rsidRDefault="0019429C" w:rsidP="00E347E1">
            <w:pPr>
              <w:widowControl/>
              <w:ind w:firstLineChars="65" w:firstLine="136"/>
              <w:jc w:val="left"/>
              <w:rPr>
                <w:rFonts w:ascii="Arial" w:eastAsia="ＭＳ 明朝" w:hAnsi="Arial" w:cs="Arial"/>
                <w:color w:val="000000"/>
                <w:kern w:val="0"/>
                <w:sz w:val="21"/>
                <w:szCs w:val="21"/>
              </w:rPr>
            </w:pPr>
            <w:r>
              <w:rPr>
                <w:rFonts w:ascii="Arial" w:eastAsia="ＭＳ 明朝" w:hAnsi="Arial" w:cs="Arial" w:hint="eastAsia"/>
                <w:color w:val="000000"/>
                <w:kern w:val="0"/>
                <w:sz w:val="21"/>
                <w:szCs w:val="21"/>
              </w:rPr>
              <w:t>帝京大学</w:t>
            </w:r>
          </w:p>
        </w:tc>
      </w:tr>
    </w:tbl>
    <w:p w14:paraId="34C394C8" w14:textId="77777777" w:rsidR="00E347E1" w:rsidRDefault="00E347E1" w:rsidP="000A312D">
      <w:pPr>
        <w:rPr>
          <w:rFonts w:ascii="ＭＳ Ｐ明朝" w:eastAsia="ＭＳ Ｐ明朝" w:hAnsi="ＭＳ Ｐ明朝"/>
          <w:sz w:val="22"/>
          <w:szCs w:val="22"/>
        </w:rPr>
      </w:pPr>
    </w:p>
    <w:p w14:paraId="6FE4C847" w14:textId="73B1777A" w:rsidR="00AD07A0" w:rsidRPr="00F21E71" w:rsidRDefault="005B3A15" w:rsidP="004C083E">
      <w:pPr>
        <w:ind w:firstLineChars="100" w:firstLine="221"/>
        <w:rPr>
          <w:rFonts w:ascii="ＭＳ Ｐ明朝" w:eastAsia="ＭＳ Ｐ明朝" w:hAnsi="ＭＳ Ｐ明朝"/>
          <w:b/>
          <w:sz w:val="22"/>
          <w:szCs w:val="22"/>
        </w:rPr>
      </w:pPr>
      <w:r>
        <w:rPr>
          <w:rFonts w:ascii="ＭＳ Ｐ明朝" w:eastAsia="ＭＳ Ｐ明朝" w:hAnsi="ＭＳ Ｐ明朝" w:hint="eastAsia"/>
          <w:b/>
          <w:sz w:val="22"/>
          <w:szCs w:val="22"/>
        </w:rPr>
        <w:t>１６</w:t>
      </w:r>
      <w:r w:rsidR="00F21E71" w:rsidRPr="00F21E71">
        <w:rPr>
          <w:rFonts w:ascii="ＭＳ Ｐ明朝" w:eastAsia="ＭＳ Ｐ明朝" w:hAnsi="ＭＳ Ｐ明朝" w:hint="eastAsia"/>
          <w:b/>
          <w:sz w:val="22"/>
          <w:szCs w:val="22"/>
        </w:rPr>
        <w:t>．</w:t>
      </w:r>
      <w:r w:rsidR="00212FF0" w:rsidRPr="00F21E71">
        <w:rPr>
          <w:rFonts w:ascii="ＭＳ Ｐ明朝" w:eastAsia="ＭＳ Ｐ明朝" w:hAnsi="ＭＳ Ｐ明朝" w:hint="eastAsia"/>
          <w:b/>
          <w:sz w:val="22"/>
          <w:szCs w:val="22"/>
        </w:rPr>
        <w:t>参考文献</w:t>
      </w:r>
    </w:p>
    <w:p w14:paraId="36E43059" w14:textId="77777777" w:rsidR="00B4414B" w:rsidRPr="004335D5" w:rsidRDefault="00074FE7" w:rsidP="00B4414B">
      <w:pPr>
        <w:ind w:left="720" w:hanging="720"/>
        <w:rPr>
          <w:rFonts w:ascii="ＭＳ Ｐ明朝" w:eastAsia="ＭＳ Ｐ明朝" w:hAnsi="ＭＳ Ｐ明朝"/>
          <w:noProof/>
          <w:sz w:val="22"/>
          <w:szCs w:val="22"/>
        </w:rPr>
      </w:pPr>
      <w:r w:rsidRPr="004335D5">
        <w:rPr>
          <w:rFonts w:ascii="ＭＳ Ｐ明朝" w:eastAsia="ＭＳ Ｐ明朝" w:hAnsi="ＭＳ Ｐ明朝"/>
          <w:sz w:val="22"/>
          <w:szCs w:val="22"/>
        </w:rPr>
        <w:fldChar w:fldCharType="begin"/>
      </w:r>
      <w:r w:rsidR="00AD07A0" w:rsidRPr="004335D5">
        <w:rPr>
          <w:rFonts w:ascii="ＭＳ Ｐ明朝" w:eastAsia="ＭＳ Ｐ明朝" w:hAnsi="ＭＳ Ｐ明朝"/>
          <w:sz w:val="22"/>
          <w:szCs w:val="22"/>
        </w:rPr>
        <w:instrText xml:space="preserve"> ADDIN EN.REFLIST </w:instrText>
      </w:r>
      <w:r w:rsidRPr="004335D5">
        <w:rPr>
          <w:rFonts w:ascii="ＭＳ Ｐ明朝" w:eastAsia="ＭＳ Ｐ明朝" w:hAnsi="ＭＳ Ｐ明朝"/>
          <w:sz w:val="22"/>
          <w:szCs w:val="22"/>
        </w:rPr>
        <w:fldChar w:fldCharType="separate"/>
      </w:r>
      <w:bookmarkStart w:id="1" w:name="_ENREF_1"/>
      <w:r w:rsidR="00B4414B" w:rsidRPr="004335D5">
        <w:rPr>
          <w:rFonts w:ascii="ＭＳ Ｐ明朝" w:eastAsia="ＭＳ Ｐ明朝" w:hAnsi="ＭＳ Ｐ明朝"/>
          <w:noProof/>
          <w:sz w:val="22"/>
          <w:szCs w:val="22"/>
        </w:rPr>
        <w:t>1.</w:t>
      </w:r>
      <w:r w:rsidR="00B4414B" w:rsidRPr="004335D5">
        <w:rPr>
          <w:rFonts w:ascii="ＭＳ Ｐ明朝" w:eastAsia="ＭＳ Ｐ明朝" w:hAnsi="ＭＳ Ｐ明朝"/>
          <w:noProof/>
          <w:sz w:val="22"/>
          <w:szCs w:val="22"/>
        </w:rPr>
        <w:tab/>
        <w:t>Kohn L, Corrigan J, Donaldson M. To err is human: Building a safer health system. Edited by committee on quality of health care in america iom. 1999</w:t>
      </w:r>
      <w:bookmarkEnd w:id="1"/>
    </w:p>
    <w:p w14:paraId="6B1F972D" w14:textId="77777777" w:rsidR="00B4414B" w:rsidRPr="004335D5" w:rsidRDefault="00B4414B" w:rsidP="00B4414B">
      <w:pPr>
        <w:ind w:left="720" w:hanging="720"/>
        <w:rPr>
          <w:rFonts w:ascii="ＭＳ Ｐ明朝" w:eastAsia="ＭＳ Ｐ明朝" w:hAnsi="ＭＳ Ｐ明朝"/>
          <w:noProof/>
          <w:sz w:val="22"/>
          <w:szCs w:val="22"/>
        </w:rPr>
      </w:pPr>
      <w:bookmarkStart w:id="2" w:name="_ENREF_2"/>
      <w:r w:rsidRPr="004335D5">
        <w:rPr>
          <w:rFonts w:ascii="ＭＳ Ｐ明朝" w:eastAsia="ＭＳ Ｐ明朝" w:hAnsi="ＭＳ Ｐ明朝"/>
          <w:noProof/>
          <w:sz w:val="22"/>
          <w:szCs w:val="22"/>
        </w:rPr>
        <w:t>2.</w:t>
      </w:r>
      <w:r w:rsidRPr="004335D5">
        <w:rPr>
          <w:rFonts w:ascii="ＭＳ Ｐ明朝" w:eastAsia="ＭＳ Ｐ明朝" w:hAnsi="ＭＳ Ｐ明朝"/>
          <w:noProof/>
          <w:sz w:val="22"/>
          <w:szCs w:val="22"/>
        </w:rPr>
        <w:tab/>
        <w:t>IHI IfHI e. Overview of the 100k campaign. In. 2006</w:t>
      </w:r>
      <w:bookmarkEnd w:id="2"/>
    </w:p>
    <w:p w14:paraId="35F7992D" w14:textId="77777777" w:rsidR="00B4414B" w:rsidRPr="004335D5" w:rsidRDefault="00B4414B" w:rsidP="00B4414B">
      <w:pPr>
        <w:ind w:left="720" w:hanging="720"/>
        <w:rPr>
          <w:rFonts w:ascii="ＭＳ Ｐ明朝" w:eastAsia="ＭＳ Ｐ明朝" w:hAnsi="ＭＳ Ｐ明朝"/>
          <w:noProof/>
          <w:sz w:val="22"/>
          <w:szCs w:val="22"/>
        </w:rPr>
      </w:pPr>
      <w:bookmarkStart w:id="3" w:name="_ENREF_3"/>
      <w:r w:rsidRPr="004335D5">
        <w:rPr>
          <w:rFonts w:ascii="ＭＳ Ｐ明朝" w:eastAsia="ＭＳ Ｐ明朝" w:hAnsi="ＭＳ Ｐ明朝"/>
          <w:noProof/>
          <w:sz w:val="22"/>
          <w:szCs w:val="22"/>
        </w:rPr>
        <w:t>3.</w:t>
      </w:r>
      <w:r w:rsidRPr="004335D5">
        <w:rPr>
          <w:rFonts w:ascii="ＭＳ Ｐ明朝" w:eastAsia="ＭＳ Ｐ明朝" w:hAnsi="ＭＳ Ｐ明朝"/>
          <w:noProof/>
          <w:sz w:val="22"/>
          <w:szCs w:val="22"/>
        </w:rPr>
        <w:tab/>
        <w:t>IHI IfHI e. 5 million lives campaign. In. 2008</w:t>
      </w:r>
      <w:bookmarkEnd w:id="3"/>
    </w:p>
    <w:p w14:paraId="76BC28B0" w14:textId="77777777" w:rsidR="00B4414B" w:rsidRPr="004335D5" w:rsidRDefault="00B4414B" w:rsidP="00B4414B">
      <w:pPr>
        <w:ind w:left="720" w:hanging="720"/>
        <w:rPr>
          <w:rFonts w:ascii="ＭＳ Ｐ明朝" w:eastAsia="ＭＳ Ｐ明朝" w:hAnsi="ＭＳ Ｐ明朝"/>
          <w:noProof/>
          <w:sz w:val="22"/>
          <w:szCs w:val="22"/>
        </w:rPr>
      </w:pPr>
      <w:bookmarkStart w:id="4" w:name="_ENREF_4"/>
      <w:r w:rsidRPr="004335D5">
        <w:rPr>
          <w:rFonts w:ascii="ＭＳ Ｐ明朝" w:eastAsia="ＭＳ Ｐ明朝" w:hAnsi="ＭＳ Ｐ明朝" w:hint="eastAsia"/>
          <w:noProof/>
          <w:sz w:val="22"/>
          <w:szCs w:val="22"/>
        </w:rPr>
        <w:t>4.</w:t>
      </w:r>
      <w:r w:rsidRPr="004335D5">
        <w:rPr>
          <w:rFonts w:ascii="ＭＳ Ｐ明朝" w:eastAsia="ＭＳ Ｐ明朝" w:hAnsi="ＭＳ Ｐ明朝" w:hint="eastAsia"/>
          <w:noProof/>
          <w:sz w:val="22"/>
          <w:szCs w:val="22"/>
        </w:rPr>
        <w:tab/>
        <w:t xml:space="preserve">医療安全共同行動. </w:t>
      </w:r>
      <w:bookmarkEnd w:id="4"/>
    </w:p>
    <w:p w14:paraId="2B71E3DF" w14:textId="77777777" w:rsidR="00B4414B" w:rsidRPr="004335D5" w:rsidRDefault="00B4414B" w:rsidP="00B4414B">
      <w:pPr>
        <w:ind w:left="720" w:hanging="720"/>
        <w:rPr>
          <w:rFonts w:ascii="ＭＳ Ｐ明朝" w:eastAsia="ＭＳ Ｐ明朝" w:hAnsi="ＭＳ Ｐ明朝"/>
          <w:noProof/>
          <w:sz w:val="22"/>
          <w:szCs w:val="22"/>
        </w:rPr>
      </w:pPr>
      <w:bookmarkStart w:id="5" w:name="_ENREF_5"/>
      <w:r w:rsidRPr="004335D5">
        <w:rPr>
          <w:rFonts w:ascii="ＭＳ Ｐ明朝" w:eastAsia="ＭＳ Ｐ明朝" w:hAnsi="ＭＳ Ｐ明朝"/>
          <w:noProof/>
          <w:sz w:val="22"/>
          <w:szCs w:val="22"/>
        </w:rPr>
        <w:t>5.</w:t>
      </w:r>
      <w:r w:rsidRPr="004335D5">
        <w:rPr>
          <w:rFonts w:ascii="ＭＳ Ｐ明朝" w:eastAsia="ＭＳ Ｐ明朝" w:hAnsi="ＭＳ Ｐ明朝"/>
          <w:noProof/>
          <w:sz w:val="22"/>
          <w:szCs w:val="22"/>
        </w:rPr>
        <w:tab/>
        <w:t xml:space="preserve">Ehlenbach WJ, Barnato AE, Curtis JR, Kreuter W, Koepsell TD, Deyo RA, Stapleton RD. Epidemiologic study of in-hospital cardiopulmonary resuscitation in the elderly. </w:t>
      </w:r>
      <w:r w:rsidRPr="004335D5">
        <w:rPr>
          <w:rFonts w:ascii="ＭＳ Ｐ明朝" w:eastAsia="ＭＳ Ｐ明朝" w:hAnsi="ＭＳ Ｐ明朝"/>
          <w:i/>
          <w:noProof/>
          <w:sz w:val="22"/>
          <w:szCs w:val="22"/>
        </w:rPr>
        <w:t>New England Journal of Medicine</w:t>
      </w:r>
      <w:r w:rsidRPr="004335D5">
        <w:rPr>
          <w:rFonts w:ascii="ＭＳ Ｐ明朝" w:eastAsia="ＭＳ Ｐ明朝" w:hAnsi="ＭＳ Ｐ明朝"/>
          <w:noProof/>
          <w:sz w:val="22"/>
          <w:szCs w:val="22"/>
        </w:rPr>
        <w:t>. 2009;361:22-31</w:t>
      </w:r>
      <w:bookmarkEnd w:id="5"/>
    </w:p>
    <w:p w14:paraId="4B3FA645" w14:textId="77777777" w:rsidR="00B4414B" w:rsidRPr="004335D5" w:rsidRDefault="00B4414B" w:rsidP="00B4414B">
      <w:pPr>
        <w:ind w:left="720" w:hanging="720"/>
        <w:rPr>
          <w:rFonts w:ascii="ＭＳ Ｐ明朝" w:eastAsia="ＭＳ Ｐ明朝" w:hAnsi="ＭＳ Ｐ明朝"/>
          <w:noProof/>
          <w:sz w:val="22"/>
          <w:szCs w:val="22"/>
        </w:rPr>
      </w:pPr>
      <w:bookmarkStart w:id="6" w:name="_ENREF_6"/>
      <w:r w:rsidRPr="004335D5">
        <w:rPr>
          <w:rFonts w:ascii="ＭＳ Ｐ明朝" w:eastAsia="ＭＳ Ｐ明朝" w:hAnsi="ＭＳ Ｐ明朝"/>
          <w:noProof/>
          <w:sz w:val="22"/>
          <w:szCs w:val="22"/>
        </w:rPr>
        <w:t>6.</w:t>
      </w:r>
      <w:r w:rsidRPr="004335D5">
        <w:rPr>
          <w:rFonts w:ascii="ＭＳ Ｐ明朝" w:eastAsia="ＭＳ Ｐ明朝" w:hAnsi="ＭＳ Ｐ明朝"/>
          <w:noProof/>
          <w:sz w:val="22"/>
          <w:szCs w:val="22"/>
        </w:rPr>
        <w:tab/>
        <w:t xml:space="preserve">Weil MH, Tang W. Rhythms and outcomes of cardiac arrest*. </w:t>
      </w:r>
      <w:r w:rsidRPr="004335D5">
        <w:rPr>
          <w:rFonts w:ascii="ＭＳ Ｐ明朝" w:eastAsia="ＭＳ Ｐ明朝" w:hAnsi="ＭＳ Ｐ明朝"/>
          <w:i/>
          <w:noProof/>
          <w:sz w:val="22"/>
          <w:szCs w:val="22"/>
        </w:rPr>
        <w:t>Critical care medicine</w:t>
      </w:r>
      <w:r w:rsidRPr="004335D5">
        <w:rPr>
          <w:rFonts w:ascii="ＭＳ Ｐ明朝" w:eastAsia="ＭＳ Ｐ明朝" w:hAnsi="ＭＳ Ｐ明朝"/>
          <w:noProof/>
          <w:sz w:val="22"/>
          <w:szCs w:val="22"/>
        </w:rPr>
        <w:t>. 2010;38:310</w:t>
      </w:r>
      <w:bookmarkEnd w:id="6"/>
    </w:p>
    <w:p w14:paraId="63DA911C" w14:textId="77777777" w:rsidR="00B4414B" w:rsidRPr="004335D5" w:rsidRDefault="00B4414B" w:rsidP="00B4414B">
      <w:pPr>
        <w:ind w:left="720" w:hanging="720"/>
        <w:rPr>
          <w:rFonts w:ascii="ＭＳ Ｐ明朝" w:eastAsia="ＭＳ Ｐ明朝" w:hAnsi="ＭＳ Ｐ明朝"/>
          <w:noProof/>
          <w:sz w:val="22"/>
          <w:szCs w:val="22"/>
        </w:rPr>
      </w:pPr>
      <w:bookmarkStart w:id="7" w:name="_ENREF_7"/>
      <w:r w:rsidRPr="004335D5">
        <w:rPr>
          <w:rFonts w:ascii="ＭＳ Ｐ明朝" w:eastAsia="ＭＳ Ｐ明朝" w:hAnsi="ＭＳ Ｐ明朝" w:hint="eastAsia"/>
          <w:noProof/>
          <w:sz w:val="22"/>
          <w:szCs w:val="22"/>
        </w:rPr>
        <w:t>7.</w:t>
      </w:r>
      <w:r w:rsidRPr="004335D5">
        <w:rPr>
          <w:rFonts w:ascii="ＭＳ Ｐ明朝" w:eastAsia="ＭＳ Ｐ明朝" w:hAnsi="ＭＳ Ｐ明朝" w:hint="eastAsia"/>
          <w:noProof/>
          <w:sz w:val="22"/>
          <w:szCs w:val="22"/>
        </w:rPr>
        <w:tab/>
        <w:t xml:space="preserve">河井健太郎, 太田祥一, 内田康太郎, 河井知子, 織田順, 三島史朗, 行岡哲男. The role of acute care physicians in rapid response system in the university hospital. </w:t>
      </w:r>
      <w:r w:rsidRPr="004335D5">
        <w:rPr>
          <w:rFonts w:ascii="ＭＳ Ｐ明朝" w:eastAsia="ＭＳ Ｐ明朝" w:hAnsi="ＭＳ Ｐ明朝" w:hint="eastAsia"/>
          <w:i/>
          <w:noProof/>
          <w:sz w:val="22"/>
          <w:szCs w:val="22"/>
        </w:rPr>
        <w:t>日本救急医学会雑誌</w:t>
      </w:r>
      <w:r w:rsidRPr="004335D5">
        <w:rPr>
          <w:rFonts w:ascii="ＭＳ Ｐ明朝" w:eastAsia="ＭＳ Ｐ明朝" w:hAnsi="ＭＳ Ｐ明朝" w:hint="eastAsia"/>
          <w:noProof/>
          <w:sz w:val="22"/>
          <w:szCs w:val="22"/>
        </w:rPr>
        <w:t>. 2011;22:165-173</w:t>
      </w:r>
      <w:bookmarkEnd w:id="7"/>
    </w:p>
    <w:p w14:paraId="173F1768" w14:textId="197FEF69" w:rsidR="009402E3" w:rsidRPr="004335D5" w:rsidRDefault="00B4414B" w:rsidP="009B31C7">
      <w:pPr>
        <w:ind w:left="720" w:hanging="720"/>
        <w:rPr>
          <w:rFonts w:ascii="ＭＳ Ｐ明朝" w:eastAsia="ＭＳ Ｐ明朝" w:hAnsi="ＭＳ Ｐ明朝"/>
          <w:sz w:val="22"/>
          <w:szCs w:val="22"/>
        </w:rPr>
      </w:pPr>
      <w:bookmarkStart w:id="8" w:name="_ENREF_8"/>
      <w:r w:rsidRPr="004335D5">
        <w:rPr>
          <w:rFonts w:ascii="ＭＳ Ｐ明朝" w:eastAsia="ＭＳ Ｐ明朝" w:hAnsi="ＭＳ Ｐ明朝"/>
          <w:noProof/>
          <w:sz w:val="22"/>
          <w:szCs w:val="22"/>
        </w:rPr>
        <w:t>8.</w:t>
      </w:r>
      <w:r w:rsidRPr="004335D5">
        <w:rPr>
          <w:rFonts w:ascii="ＭＳ Ｐ明朝" w:eastAsia="ＭＳ Ｐ明朝" w:hAnsi="ＭＳ Ｐ明朝"/>
          <w:noProof/>
          <w:sz w:val="22"/>
          <w:szCs w:val="22"/>
        </w:rPr>
        <w:tab/>
        <w:t xml:space="preserve">Schein R, Hazday N, Pena M, Ruben B, Sprung C. Clinical antecedents to in-hospital cardiopulmonary arrest. </w:t>
      </w:r>
      <w:r w:rsidRPr="004335D5">
        <w:rPr>
          <w:rFonts w:ascii="ＭＳ Ｐ明朝" w:eastAsia="ＭＳ Ｐ明朝" w:hAnsi="ＭＳ Ｐ明朝"/>
          <w:i/>
          <w:noProof/>
          <w:sz w:val="22"/>
          <w:szCs w:val="22"/>
        </w:rPr>
        <w:t>Chest</w:t>
      </w:r>
      <w:r w:rsidRPr="004335D5">
        <w:rPr>
          <w:rFonts w:ascii="ＭＳ Ｐ明朝" w:eastAsia="ＭＳ Ｐ明朝" w:hAnsi="ＭＳ Ｐ明朝"/>
          <w:noProof/>
          <w:sz w:val="22"/>
          <w:szCs w:val="22"/>
        </w:rPr>
        <w:t>. 1990;98:1388-1392</w:t>
      </w:r>
      <w:bookmarkEnd w:id="8"/>
      <w:r w:rsidR="00074FE7" w:rsidRPr="004335D5">
        <w:rPr>
          <w:rFonts w:ascii="ＭＳ Ｐ明朝" w:eastAsia="ＭＳ Ｐ明朝" w:hAnsi="ＭＳ Ｐ明朝"/>
          <w:sz w:val="22"/>
          <w:szCs w:val="22"/>
        </w:rPr>
        <w:fldChar w:fldCharType="end"/>
      </w:r>
    </w:p>
    <w:sectPr w:rsidR="009402E3" w:rsidRPr="004335D5" w:rsidSect="00A21527">
      <w:footerReference w:type="even" r:id="rId11"/>
      <w:footerReference w:type="default" r:id="rId12"/>
      <w:headerReference w:type="first" r:id="rId13"/>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7BF7F" w14:textId="77777777" w:rsidR="00B11A7E" w:rsidRDefault="00B11A7E">
      <w:r>
        <w:separator/>
      </w:r>
    </w:p>
  </w:endnote>
  <w:endnote w:type="continuationSeparator" w:id="0">
    <w:p w14:paraId="061A1019" w14:textId="77777777" w:rsidR="00B11A7E" w:rsidRDefault="00B1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063C0" w14:textId="77777777" w:rsidR="002A01C5" w:rsidRDefault="002A01C5">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24F892E" w14:textId="77777777" w:rsidR="002A01C5" w:rsidRDefault="002A01C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C3A01" w14:textId="77777777" w:rsidR="002A01C5" w:rsidRDefault="002A01C5">
    <w:pPr>
      <w:pStyle w:val="a4"/>
      <w:tabs>
        <w:tab w:val="clear" w:pos="8504"/>
        <w:tab w:val="left" w:pos="5190"/>
      </w:tabs>
      <w:ind w:right="360"/>
      <w:jc w:val="center"/>
    </w:pPr>
    <w:r>
      <w:rPr>
        <w:rFonts w:hint="eastAsia"/>
      </w:rPr>
      <w:t>-</w:t>
    </w:r>
    <w:r>
      <w:rPr>
        <w:rStyle w:val="a6"/>
      </w:rPr>
      <w:fldChar w:fldCharType="begin"/>
    </w:r>
    <w:r>
      <w:rPr>
        <w:rStyle w:val="a6"/>
      </w:rPr>
      <w:instrText xml:space="preserve"> PAGE </w:instrText>
    </w:r>
    <w:r>
      <w:rPr>
        <w:rStyle w:val="a6"/>
      </w:rPr>
      <w:fldChar w:fldCharType="separate"/>
    </w:r>
    <w:r w:rsidR="006E0261">
      <w:rPr>
        <w:rStyle w:val="a6"/>
        <w:noProof/>
      </w:rPr>
      <w:t>2</w:t>
    </w:r>
    <w:r>
      <w:rPr>
        <w:rStyle w:val="a6"/>
      </w:rPr>
      <w:fldChar w:fldCharType="end"/>
    </w:r>
    <w:r>
      <w:rPr>
        <w:rStyle w:val="a6"/>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0C01B" w14:textId="77777777" w:rsidR="00B11A7E" w:rsidRDefault="00B11A7E">
      <w:r>
        <w:separator/>
      </w:r>
    </w:p>
  </w:footnote>
  <w:footnote w:type="continuationSeparator" w:id="0">
    <w:p w14:paraId="7C70AC74" w14:textId="77777777" w:rsidR="00B11A7E" w:rsidRDefault="00B11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E69ED" w14:textId="77777777" w:rsidR="002A01C5" w:rsidRDefault="002A01C5">
    <w:pPr>
      <w:pStyle w:val="a9"/>
    </w:pPr>
    <w:r>
      <w:rPr>
        <w:rStyle w:val="a6"/>
      </w:rPr>
      <w:fldChar w:fldCharType="begin"/>
    </w:r>
    <w:r>
      <w:rPr>
        <w:rStyle w:val="a6"/>
      </w:rPr>
      <w:instrText xml:space="preserve"> NUMPAGES </w:instrText>
    </w:r>
    <w:r>
      <w:rPr>
        <w:rStyle w:val="a6"/>
      </w:rPr>
      <w:fldChar w:fldCharType="separate"/>
    </w:r>
    <w:r w:rsidR="006E0261">
      <w:rPr>
        <w:rStyle w:val="a6"/>
        <w:noProof/>
      </w:rPr>
      <w:t>6</w:t>
    </w:r>
    <w:r>
      <w:rPr>
        <w:rStyle w:val="a6"/>
      </w:rPr>
      <w:fldChar w:fldCharType="end"/>
    </w:r>
    <w:r>
      <w:rPr>
        <w:rStyle w:val="a6"/>
      </w:rPr>
      <w:fldChar w:fldCharType="begin"/>
    </w:r>
    <w:r>
      <w:rPr>
        <w:rStyle w:val="a6"/>
      </w:rPr>
      <w:instrText xml:space="preserve"> NUMPAGES </w:instrText>
    </w:r>
    <w:r>
      <w:rPr>
        <w:rStyle w:val="a6"/>
      </w:rPr>
      <w:fldChar w:fldCharType="separate"/>
    </w:r>
    <w:r w:rsidR="006E0261">
      <w:rPr>
        <w:rStyle w:val="a6"/>
        <w:noProof/>
      </w:rPr>
      <w:t>6</w:t>
    </w:r>
    <w:r>
      <w:rPr>
        <w:rStyle w:val="a6"/>
      </w:rPr>
      <w:fldChar w:fldCharType="end"/>
    </w:r>
    <w:r>
      <w:rPr>
        <w:rStyle w:val="a6"/>
      </w:rPr>
      <w:fldChar w:fldCharType="begin"/>
    </w:r>
    <w:r>
      <w:rPr>
        <w:rStyle w:val="a6"/>
      </w:rPr>
      <w:instrText xml:space="preserve"> NUMPAGES </w:instrText>
    </w:r>
    <w:r>
      <w:rPr>
        <w:rStyle w:val="a6"/>
      </w:rPr>
      <w:fldChar w:fldCharType="separate"/>
    </w:r>
    <w:r w:rsidR="006E0261">
      <w:rPr>
        <w:rStyle w:val="a6"/>
        <w:noProof/>
      </w:rPr>
      <w:t>6</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FE0"/>
    <w:multiLevelType w:val="hybridMultilevel"/>
    <w:tmpl w:val="CB0C0BF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1EB3AE5"/>
    <w:multiLevelType w:val="hybridMultilevel"/>
    <w:tmpl w:val="3662B86A"/>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nsid w:val="05BE7714"/>
    <w:multiLevelType w:val="hybridMultilevel"/>
    <w:tmpl w:val="2F4CD44C"/>
    <w:lvl w:ilvl="0" w:tplc="04090001">
      <w:start w:val="1"/>
      <w:numFmt w:val="bullet"/>
      <w:lvlText w:val=""/>
      <w:lvlJc w:val="left"/>
      <w:pPr>
        <w:tabs>
          <w:tab w:val="num" w:pos="1678"/>
        </w:tabs>
        <w:ind w:left="1678" w:hanging="420"/>
      </w:pPr>
      <w:rPr>
        <w:rFonts w:ascii="Wingdings" w:hAnsi="Wingdings" w:hint="default"/>
      </w:rPr>
    </w:lvl>
    <w:lvl w:ilvl="1" w:tplc="0409000B" w:tentative="1">
      <w:start w:val="1"/>
      <w:numFmt w:val="bullet"/>
      <w:lvlText w:val=""/>
      <w:lvlJc w:val="left"/>
      <w:pPr>
        <w:tabs>
          <w:tab w:val="num" w:pos="2098"/>
        </w:tabs>
        <w:ind w:left="2098" w:hanging="420"/>
      </w:pPr>
      <w:rPr>
        <w:rFonts w:ascii="Wingdings" w:hAnsi="Wingdings" w:hint="default"/>
      </w:rPr>
    </w:lvl>
    <w:lvl w:ilvl="2" w:tplc="0409000D" w:tentative="1">
      <w:start w:val="1"/>
      <w:numFmt w:val="bullet"/>
      <w:lvlText w:val=""/>
      <w:lvlJc w:val="left"/>
      <w:pPr>
        <w:tabs>
          <w:tab w:val="num" w:pos="2518"/>
        </w:tabs>
        <w:ind w:left="2518" w:hanging="420"/>
      </w:pPr>
      <w:rPr>
        <w:rFonts w:ascii="Wingdings" w:hAnsi="Wingdings" w:hint="default"/>
      </w:rPr>
    </w:lvl>
    <w:lvl w:ilvl="3" w:tplc="04090001" w:tentative="1">
      <w:start w:val="1"/>
      <w:numFmt w:val="bullet"/>
      <w:lvlText w:val=""/>
      <w:lvlJc w:val="left"/>
      <w:pPr>
        <w:tabs>
          <w:tab w:val="num" w:pos="2938"/>
        </w:tabs>
        <w:ind w:left="2938" w:hanging="420"/>
      </w:pPr>
      <w:rPr>
        <w:rFonts w:ascii="Wingdings" w:hAnsi="Wingdings" w:hint="default"/>
      </w:rPr>
    </w:lvl>
    <w:lvl w:ilvl="4" w:tplc="0409000B" w:tentative="1">
      <w:start w:val="1"/>
      <w:numFmt w:val="bullet"/>
      <w:lvlText w:val=""/>
      <w:lvlJc w:val="left"/>
      <w:pPr>
        <w:tabs>
          <w:tab w:val="num" w:pos="3358"/>
        </w:tabs>
        <w:ind w:left="3358" w:hanging="420"/>
      </w:pPr>
      <w:rPr>
        <w:rFonts w:ascii="Wingdings" w:hAnsi="Wingdings" w:hint="default"/>
      </w:rPr>
    </w:lvl>
    <w:lvl w:ilvl="5" w:tplc="0409000D" w:tentative="1">
      <w:start w:val="1"/>
      <w:numFmt w:val="bullet"/>
      <w:lvlText w:val=""/>
      <w:lvlJc w:val="left"/>
      <w:pPr>
        <w:tabs>
          <w:tab w:val="num" w:pos="3778"/>
        </w:tabs>
        <w:ind w:left="3778" w:hanging="420"/>
      </w:pPr>
      <w:rPr>
        <w:rFonts w:ascii="Wingdings" w:hAnsi="Wingdings" w:hint="default"/>
      </w:rPr>
    </w:lvl>
    <w:lvl w:ilvl="6" w:tplc="04090001" w:tentative="1">
      <w:start w:val="1"/>
      <w:numFmt w:val="bullet"/>
      <w:lvlText w:val=""/>
      <w:lvlJc w:val="left"/>
      <w:pPr>
        <w:tabs>
          <w:tab w:val="num" w:pos="4198"/>
        </w:tabs>
        <w:ind w:left="4198" w:hanging="420"/>
      </w:pPr>
      <w:rPr>
        <w:rFonts w:ascii="Wingdings" w:hAnsi="Wingdings" w:hint="default"/>
      </w:rPr>
    </w:lvl>
    <w:lvl w:ilvl="7" w:tplc="0409000B" w:tentative="1">
      <w:start w:val="1"/>
      <w:numFmt w:val="bullet"/>
      <w:lvlText w:val=""/>
      <w:lvlJc w:val="left"/>
      <w:pPr>
        <w:tabs>
          <w:tab w:val="num" w:pos="4618"/>
        </w:tabs>
        <w:ind w:left="4618" w:hanging="420"/>
      </w:pPr>
      <w:rPr>
        <w:rFonts w:ascii="Wingdings" w:hAnsi="Wingdings" w:hint="default"/>
      </w:rPr>
    </w:lvl>
    <w:lvl w:ilvl="8" w:tplc="0409000D" w:tentative="1">
      <w:start w:val="1"/>
      <w:numFmt w:val="bullet"/>
      <w:lvlText w:val=""/>
      <w:lvlJc w:val="left"/>
      <w:pPr>
        <w:tabs>
          <w:tab w:val="num" w:pos="5038"/>
        </w:tabs>
        <w:ind w:left="5038" w:hanging="420"/>
      </w:pPr>
      <w:rPr>
        <w:rFonts w:ascii="Wingdings" w:hAnsi="Wingdings" w:hint="default"/>
      </w:rPr>
    </w:lvl>
  </w:abstractNum>
  <w:abstractNum w:abstractNumId="3">
    <w:nsid w:val="0A08764A"/>
    <w:multiLevelType w:val="hybridMultilevel"/>
    <w:tmpl w:val="CB368478"/>
    <w:lvl w:ilvl="0" w:tplc="9440EC96">
      <w:start w:val="1"/>
      <w:numFmt w:val="decimalFullWidth"/>
      <w:lvlText w:val="（%1）"/>
      <w:lvlJc w:val="left"/>
      <w:pPr>
        <w:ind w:left="1240" w:hanging="720"/>
      </w:pPr>
      <w:rPr>
        <w:rFonts w:hint="eastAsia"/>
      </w:rPr>
    </w:lvl>
    <w:lvl w:ilvl="1" w:tplc="04090017" w:tentative="1">
      <w:start w:val="1"/>
      <w:numFmt w:val="aiueoFullWidth"/>
      <w:lvlText w:val="(%2)"/>
      <w:lvlJc w:val="left"/>
      <w:pPr>
        <w:ind w:left="1480" w:hanging="480"/>
      </w:pPr>
    </w:lvl>
    <w:lvl w:ilvl="2" w:tplc="04090011" w:tentative="1">
      <w:start w:val="1"/>
      <w:numFmt w:val="decimalEnclosedCircle"/>
      <w:lvlText w:val="%3"/>
      <w:lvlJc w:val="left"/>
      <w:pPr>
        <w:ind w:left="1960" w:hanging="480"/>
      </w:pPr>
    </w:lvl>
    <w:lvl w:ilvl="3" w:tplc="0409000F" w:tentative="1">
      <w:start w:val="1"/>
      <w:numFmt w:val="decimal"/>
      <w:lvlText w:val="%4."/>
      <w:lvlJc w:val="left"/>
      <w:pPr>
        <w:ind w:left="2440" w:hanging="480"/>
      </w:pPr>
    </w:lvl>
    <w:lvl w:ilvl="4" w:tplc="04090017" w:tentative="1">
      <w:start w:val="1"/>
      <w:numFmt w:val="aiueoFullWidth"/>
      <w:lvlText w:val="(%5)"/>
      <w:lvlJc w:val="left"/>
      <w:pPr>
        <w:ind w:left="2920" w:hanging="480"/>
      </w:pPr>
    </w:lvl>
    <w:lvl w:ilvl="5" w:tplc="04090011" w:tentative="1">
      <w:start w:val="1"/>
      <w:numFmt w:val="decimalEnclosedCircle"/>
      <w:lvlText w:val="%6"/>
      <w:lvlJc w:val="left"/>
      <w:pPr>
        <w:ind w:left="3400" w:hanging="480"/>
      </w:pPr>
    </w:lvl>
    <w:lvl w:ilvl="6" w:tplc="0409000F" w:tentative="1">
      <w:start w:val="1"/>
      <w:numFmt w:val="decimal"/>
      <w:lvlText w:val="%7."/>
      <w:lvlJc w:val="left"/>
      <w:pPr>
        <w:ind w:left="3880" w:hanging="480"/>
      </w:pPr>
    </w:lvl>
    <w:lvl w:ilvl="7" w:tplc="04090017" w:tentative="1">
      <w:start w:val="1"/>
      <w:numFmt w:val="aiueoFullWidth"/>
      <w:lvlText w:val="(%8)"/>
      <w:lvlJc w:val="left"/>
      <w:pPr>
        <w:ind w:left="4360" w:hanging="480"/>
      </w:pPr>
    </w:lvl>
    <w:lvl w:ilvl="8" w:tplc="04090011" w:tentative="1">
      <w:start w:val="1"/>
      <w:numFmt w:val="decimalEnclosedCircle"/>
      <w:lvlText w:val="%9"/>
      <w:lvlJc w:val="left"/>
      <w:pPr>
        <w:ind w:left="4840" w:hanging="480"/>
      </w:pPr>
    </w:lvl>
  </w:abstractNum>
  <w:abstractNum w:abstractNumId="4">
    <w:nsid w:val="0B7716D5"/>
    <w:multiLevelType w:val="hybridMultilevel"/>
    <w:tmpl w:val="56B61CB6"/>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nsid w:val="0DFD4264"/>
    <w:multiLevelType w:val="hybridMultilevel"/>
    <w:tmpl w:val="7040A1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3927520"/>
    <w:multiLevelType w:val="hybridMultilevel"/>
    <w:tmpl w:val="23108768"/>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7">
    <w:nsid w:val="18373D5E"/>
    <w:multiLevelType w:val="hybridMultilevel"/>
    <w:tmpl w:val="BB52F17E"/>
    <w:lvl w:ilvl="0" w:tplc="1DB40C92">
      <w:start w:val="1"/>
      <w:numFmt w:val="decimal"/>
      <w:lvlText w:val="%1）"/>
      <w:lvlJc w:val="left"/>
      <w:pPr>
        <w:tabs>
          <w:tab w:val="num" w:pos="2562"/>
        </w:tabs>
        <w:ind w:left="2562" w:hanging="360"/>
      </w:pPr>
      <w:rPr>
        <w:rFonts w:hAnsi="ＭＳ 明朝" w:hint="default"/>
        <w:sz w:val="20"/>
      </w:rPr>
    </w:lvl>
    <w:lvl w:ilvl="1" w:tplc="04090001">
      <w:start w:val="1"/>
      <w:numFmt w:val="bullet"/>
      <w:lvlText w:val=""/>
      <w:lvlJc w:val="left"/>
      <w:pPr>
        <w:tabs>
          <w:tab w:val="num" w:pos="3042"/>
        </w:tabs>
        <w:ind w:left="3042" w:hanging="420"/>
      </w:pPr>
      <w:rPr>
        <w:rFonts w:ascii="Wingdings" w:hAnsi="Wingdings" w:hint="default"/>
      </w:rPr>
    </w:lvl>
    <w:lvl w:ilvl="2" w:tplc="04090011" w:tentative="1">
      <w:start w:val="1"/>
      <w:numFmt w:val="decimalEnclosedCircle"/>
      <w:lvlText w:val="%3"/>
      <w:lvlJc w:val="left"/>
      <w:pPr>
        <w:tabs>
          <w:tab w:val="num" w:pos="3462"/>
        </w:tabs>
        <w:ind w:left="3462" w:hanging="420"/>
      </w:pPr>
    </w:lvl>
    <w:lvl w:ilvl="3" w:tplc="0409000F" w:tentative="1">
      <w:start w:val="1"/>
      <w:numFmt w:val="decimal"/>
      <w:lvlText w:val="%4."/>
      <w:lvlJc w:val="left"/>
      <w:pPr>
        <w:tabs>
          <w:tab w:val="num" w:pos="3882"/>
        </w:tabs>
        <w:ind w:left="3882" w:hanging="420"/>
      </w:pPr>
    </w:lvl>
    <w:lvl w:ilvl="4" w:tplc="04090017" w:tentative="1">
      <w:start w:val="1"/>
      <w:numFmt w:val="aiueoFullWidth"/>
      <w:lvlText w:val="(%5)"/>
      <w:lvlJc w:val="left"/>
      <w:pPr>
        <w:tabs>
          <w:tab w:val="num" w:pos="4302"/>
        </w:tabs>
        <w:ind w:left="4302" w:hanging="420"/>
      </w:pPr>
    </w:lvl>
    <w:lvl w:ilvl="5" w:tplc="04090011" w:tentative="1">
      <w:start w:val="1"/>
      <w:numFmt w:val="decimalEnclosedCircle"/>
      <w:lvlText w:val="%6"/>
      <w:lvlJc w:val="left"/>
      <w:pPr>
        <w:tabs>
          <w:tab w:val="num" w:pos="4722"/>
        </w:tabs>
        <w:ind w:left="4722" w:hanging="420"/>
      </w:pPr>
    </w:lvl>
    <w:lvl w:ilvl="6" w:tplc="0409000F" w:tentative="1">
      <w:start w:val="1"/>
      <w:numFmt w:val="decimal"/>
      <w:lvlText w:val="%7."/>
      <w:lvlJc w:val="left"/>
      <w:pPr>
        <w:tabs>
          <w:tab w:val="num" w:pos="5142"/>
        </w:tabs>
        <w:ind w:left="5142" w:hanging="420"/>
      </w:pPr>
    </w:lvl>
    <w:lvl w:ilvl="7" w:tplc="04090017" w:tentative="1">
      <w:start w:val="1"/>
      <w:numFmt w:val="aiueoFullWidth"/>
      <w:lvlText w:val="(%8)"/>
      <w:lvlJc w:val="left"/>
      <w:pPr>
        <w:tabs>
          <w:tab w:val="num" w:pos="5562"/>
        </w:tabs>
        <w:ind w:left="5562" w:hanging="420"/>
      </w:pPr>
    </w:lvl>
    <w:lvl w:ilvl="8" w:tplc="04090011" w:tentative="1">
      <w:start w:val="1"/>
      <w:numFmt w:val="decimalEnclosedCircle"/>
      <w:lvlText w:val="%9"/>
      <w:lvlJc w:val="left"/>
      <w:pPr>
        <w:tabs>
          <w:tab w:val="num" w:pos="5982"/>
        </w:tabs>
        <w:ind w:left="5982" w:hanging="420"/>
      </w:pPr>
    </w:lvl>
  </w:abstractNum>
  <w:abstractNum w:abstractNumId="8">
    <w:nsid w:val="19B438FA"/>
    <w:multiLevelType w:val="hybridMultilevel"/>
    <w:tmpl w:val="3F9A4BF8"/>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nsid w:val="1B6D5C1E"/>
    <w:multiLevelType w:val="hybridMultilevel"/>
    <w:tmpl w:val="8182C134"/>
    <w:lvl w:ilvl="0" w:tplc="04090001">
      <w:start w:val="1"/>
      <w:numFmt w:val="bullet"/>
      <w:lvlText w:val=""/>
      <w:lvlJc w:val="left"/>
      <w:pPr>
        <w:tabs>
          <w:tab w:val="num" w:pos="1678"/>
        </w:tabs>
        <w:ind w:left="1678" w:hanging="420"/>
      </w:pPr>
      <w:rPr>
        <w:rFonts w:ascii="Wingdings" w:hAnsi="Wingdings" w:hint="default"/>
      </w:rPr>
    </w:lvl>
    <w:lvl w:ilvl="1" w:tplc="0409000B" w:tentative="1">
      <w:start w:val="1"/>
      <w:numFmt w:val="bullet"/>
      <w:lvlText w:val=""/>
      <w:lvlJc w:val="left"/>
      <w:pPr>
        <w:tabs>
          <w:tab w:val="num" w:pos="2098"/>
        </w:tabs>
        <w:ind w:left="2098" w:hanging="420"/>
      </w:pPr>
      <w:rPr>
        <w:rFonts w:ascii="Wingdings" w:hAnsi="Wingdings" w:hint="default"/>
      </w:rPr>
    </w:lvl>
    <w:lvl w:ilvl="2" w:tplc="0409000D" w:tentative="1">
      <w:start w:val="1"/>
      <w:numFmt w:val="bullet"/>
      <w:lvlText w:val=""/>
      <w:lvlJc w:val="left"/>
      <w:pPr>
        <w:tabs>
          <w:tab w:val="num" w:pos="2518"/>
        </w:tabs>
        <w:ind w:left="2518" w:hanging="420"/>
      </w:pPr>
      <w:rPr>
        <w:rFonts w:ascii="Wingdings" w:hAnsi="Wingdings" w:hint="default"/>
      </w:rPr>
    </w:lvl>
    <w:lvl w:ilvl="3" w:tplc="04090001" w:tentative="1">
      <w:start w:val="1"/>
      <w:numFmt w:val="bullet"/>
      <w:lvlText w:val=""/>
      <w:lvlJc w:val="left"/>
      <w:pPr>
        <w:tabs>
          <w:tab w:val="num" w:pos="2938"/>
        </w:tabs>
        <w:ind w:left="2938" w:hanging="420"/>
      </w:pPr>
      <w:rPr>
        <w:rFonts w:ascii="Wingdings" w:hAnsi="Wingdings" w:hint="default"/>
      </w:rPr>
    </w:lvl>
    <w:lvl w:ilvl="4" w:tplc="0409000B" w:tentative="1">
      <w:start w:val="1"/>
      <w:numFmt w:val="bullet"/>
      <w:lvlText w:val=""/>
      <w:lvlJc w:val="left"/>
      <w:pPr>
        <w:tabs>
          <w:tab w:val="num" w:pos="3358"/>
        </w:tabs>
        <w:ind w:left="3358" w:hanging="420"/>
      </w:pPr>
      <w:rPr>
        <w:rFonts w:ascii="Wingdings" w:hAnsi="Wingdings" w:hint="default"/>
      </w:rPr>
    </w:lvl>
    <w:lvl w:ilvl="5" w:tplc="0409000D" w:tentative="1">
      <w:start w:val="1"/>
      <w:numFmt w:val="bullet"/>
      <w:lvlText w:val=""/>
      <w:lvlJc w:val="left"/>
      <w:pPr>
        <w:tabs>
          <w:tab w:val="num" w:pos="3778"/>
        </w:tabs>
        <w:ind w:left="3778" w:hanging="420"/>
      </w:pPr>
      <w:rPr>
        <w:rFonts w:ascii="Wingdings" w:hAnsi="Wingdings" w:hint="default"/>
      </w:rPr>
    </w:lvl>
    <w:lvl w:ilvl="6" w:tplc="04090001" w:tentative="1">
      <w:start w:val="1"/>
      <w:numFmt w:val="bullet"/>
      <w:lvlText w:val=""/>
      <w:lvlJc w:val="left"/>
      <w:pPr>
        <w:tabs>
          <w:tab w:val="num" w:pos="4198"/>
        </w:tabs>
        <w:ind w:left="4198" w:hanging="420"/>
      </w:pPr>
      <w:rPr>
        <w:rFonts w:ascii="Wingdings" w:hAnsi="Wingdings" w:hint="default"/>
      </w:rPr>
    </w:lvl>
    <w:lvl w:ilvl="7" w:tplc="0409000B" w:tentative="1">
      <w:start w:val="1"/>
      <w:numFmt w:val="bullet"/>
      <w:lvlText w:val=""/>
      <w:lvlJc w:val="left"/>
      <w:pPr>
        <w:tabs>
          <w:tab w:val="num" w:pos="4618"/>
        </w:tabs>
        <w:ind w:left="4618" w:hanging="420"/>
      </w:pPr>
      <w:rPr>
        <w:rFonts w:ascii="Wingdings" w:hAnsi="Wingdings" w:hint="default"/>
      </w:rPr>
    </w:lvl>
    <w:lvl w:ilvl="8" w:tplc="0409000D" w:tentative="1">
      <w:start w:val="1"/>
      <w:numFmt w:val="bullet"/>
      <w:lvlText w:val=""/>
      <w:lvlJc w:val="left"/>
      <w:pPr>
        <w:tabs>
          <w:tab w:val="num" w:pos="5038"/>
        </w:tabs>
        <w:ind w:left="5038" w:hanging="420"/>
      </w:pPr>
      <w:rPr>
        <w:rFonts w:ascii="Wingdings" w:hAnsi="Wingdings" w:hint="default"/>
      </w:rPr>
    </w:lvl>
  </w:abstractNum>
  <w:abstractNum w:abstractNumId="10">
    <w:nsid w:val="1E2A5C69"/>
    <w:multiLevelType w:val="hybridMultilevel"/>
    <w:tmpl w:val="D8CCAFE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1">
    <w:nsid w:val="1EC76B44"/>
    <w:multiLevelType w:val="hybridMultilevel"/>
    <w:tmpl w:val="B27A63F6"/>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2">
    <w:nsid w:val="20DA02E9"/>
    <w:multiLevelType w:val="hybridMultilevel"/>
    <w:tmpl w:val="C58623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3331222"/>
    <w:multiLevelType w:val="hybridMultilevel"/>
    <w:tmpl w:val="85EE8CF8"/>
    <w:lvl w:ilvl="0" w:tplc="04090001">
      <w:start w:val="1"/>
      <w:numFmt w:val="bullet"/>
      <w:lvlText w:val=""/>
      <w:lvlJc w:val="left"/>
      <w:pPr>
        <w:tabs>
          <w:tab w:val="num" w:pos="944"/>
        </w:tabs>
        <w:ind w:left="944" w:hanging="420"/>
      </w:pPr>
      <w:rPr>
        <w:rFonts w:ascii="Wingdings" w:hAnsi="Wingdings" w:hint="default"/>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14">
    <w:nsid w:val="24156495"/>
    <w:multiLevelType w:val="hybridMultilevel"/>
    <w:tmpl w:val="ECF2AB3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5">
    <w:nsid w:val="2DB35B34"/>
    <w:multiLevelType w:val="hybridMultilevel"/>
    <w:tmpl w:val="6636B11C"/>
    <w:lvl w:ilvl="0" w:tplc="04090001">
      <w:start w:val="1"/>
      <w:numFmt w:val="bullet"/>
      <w:lvlText w:val=""/>
      <w:lvlJc w:val="left"/>
      <w:pPr>
        <w:ind w:left="718" w:hanging="480"/>
      </w:pPr>
      <w:rPr>
        <w:rFonts w:ascii="Wingdings" w:hAnsi="Wingdings" w:hint="default"/>
      </w:rPr>
    </w:lvl>
    <w:lvl w:ilvl="1" w:tplc="0409000B" w:tentative="1">
      <w:start w:val="1"/>
      <w:numFmt w:val="bullet"/>
      <w:lvlText w:val=""/>
      <w:lvlJc w:val="left"/>
      <w:pPr>
        <w:ind w:left="1198" w:hanging="480"/>
      </w:pPr>
      <w:rPr>
        <w:rFonts w:ascii="Wingdings" w:hAnsi="Wingdings" w:hint="default"/>
      </w:rPr>
    </w:lvl>
    <w:lvl w:ilvl="2" w:tplc="0409000D"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B" w:tentative="1">
      <w:start w:val="1"/>
      <w:numFmt w:val="bullet"/>
      <w:lvlText w:val=""/>
      <w:lvlJc w:val="left"/>
      <w:pPr>
        <w:ind w:left="2638" w:hanging="480"/>
      </w:pPr>
      <w:rPr>
        <w:rFonts w:ascii="Wingdings" w:hAnsi="Wingdings" w:hint="default"/>
      </w:rPr>
    </w:lvl>
    <w:lvl w:ilvl="5" w:tplc="0409000D"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B" w:tentative="1">
      <w:start w:val="1"/>
      <w:numFmt w:val="bullet"/>
      <w:lvlText w:val=""/>
      <w:lvlJc w:val="left"/>
      <w:pPr>
        <w:ind w:left="4078" w:hanging="480"/>
      </w:pPr>
      <w:rPr>
        <w:rFonts w:ascii="Wingdings" w:hAnsi="Wingdings" w:hint="default"/>
      </w:rPr>
    </w:lvl>
    <w:lvl w:ilvl="8" w:tplc="0409000D" w:tentative="1">
      <w:start w:val="1"/>
      <w:numFmt w:val="bullet"/>
      <w:lvlText w:val=""/>
      <w:lvlJc w:val="left"/>
      <w:pPr>
        <w:ind w:left="4558" w:hanging="480"/>
      </w:pPr>
      <w:rPr>
        <w:rFonts w:ascii="Wingdings" w:hAnsi="Wingdings" w:hint="default"/>
      </w:rPr>
    </w:lvl>
  </w:abstractNum>
  <w:abstractNum w:abstractNumId="16">
    <w:nsid w:val="339B00EB"/>
    <w:multiLevelType w:val="hybridMultilevel"/>
    <w:tmpl w:val="B2B0B9B8"/>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17">
    <w:nsid w:val="35216007"/>
    <w:multiLevelType w:val="hybridMultilevel"/>
    <w:tmpl w:val="6D804CD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DB51B13"/>
    <w:multiLevelType w:val="hybridMultilevel"/>
    <w:tmpl w:val="B9382D7A"/>
    <w:lvl w:ilvl="0" w:tplc="04090001">
      <w:start w:val="1"/>
      <w:numFmt w:val="bullet"/>
      <w:lvlText w:val=""/>
      <w:lvlJc w:val="left"/>
      <w:pPr>
        <w:tabs>
          <w:tab w:val="num" w:pos="1890"/>
        </w:tabs>
        <w:ind w:left="1890" w:hanging="420"/>
      </w:pPr>
      <w:rPr>
        <w:rFonts w:ascii="Wingdings" w:hAnsi="Wingdings"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9">
    <w:nsid w:val="3F46151C"/>
    <w:multiLevelType w:val="hybridMultilevel"/>
    <w:tmpl w:val="F5288FE6"/>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0">
    <w:nsid w:val="41C02382"/>
    <w:multiLevelType w:val="hybridMultilevel"/>
    <w:tmpl w:val="15C6BBE4"/>
    <w:lvl w:ilvl="0" w:tplc="D49CF1F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439D1444"/>
    <w:multiLevelType w:val="hybridMultilevel"/>
    <w:tmpl w:val="63A63232"/>
    <w:lvl w:ilvl="0" w:tplc="107239FA">
      <w:start w:val="1"/>
      <w:numFmt w:val="bullet"/>
      <w:lvlText w:val="•"/>
      <w:lvlJc w:val="left"/>
      <w:pPr>
        <w:tabs>
          <w:tab w:val="num" w:pos="720"/>
        </w:tabs>
        <w:ind w:left="720" w:hanging="360"/>
      </w:pPr>
      <w:rPr>
        <w:rFonts w:ascii="Times" w:hAnsi="Times" w:hint="default"/>
      </w:rPr>
    </w:lvl>
    <w:lvl w:ilvl="1" w:tplc="90B0483C" w:tentative="1">
      <w:start w:val="1"/>
      <w:numFmt w:val="bullet"/>
      <w:lvlText w:val="•"/>
      <w:lvlJc w:val="left"/>
      <w:pPr>
        <w:tabs>
          <w:tab w:val="num" w:pos="1440"/>
        </w:tabs>
        <w:ind w:left="1440" w:hanging="360"/>
      </w:pPr>
      <w:rPr>
        <w:rFonts w:ascii="Times" w:hAnsi="Times" w:hint="default"/>
      </w:rPr>
    </w:lvl>
    <w:lvl w:ilvl="2" w:tplc="AFF83172" w:tentative="1">
      <w:start w:val="1"/>
      <w:numFmt w:val="bullet"/>
      <w:lvlText w:val="•"/>
      <w:lvlJc w:val="left"/>
      <w:pPr>
        <w:tabs>
          <w:tab w:val="num" w:pos="2160"/>
        </w:tabs>
        <w:ind w:left="2160" w:hanging="360"/>
      </w:pPr>
      <w:rPr>
        <w:rFonts w:ascii="Times" w:hAnsi="Times" w:hint="default"/>
      </w:rPr>
    </w:lvl>
    <w:lvl w:ilvl="3" w:tplc="674A038E" w:tentative="1">
      <w:start w:val="1"/>
      <w:numFmt w:val="bullet"/>
      <w:lvlText w:val="•"/>
      <w:lvlJc w:val="left"/>
      <w:pPr>
        <w:tabs>
          <w:tab w:val="num" w:pos="2880"/>
        </w:tabs>
        <w:ind w:left="2880" w:hanging="360"/>
      </w:pPr>
      <w:rPr>
        <w:rFonts w:ascii="Times" w:hAnsi="Times" w:hint="default"/>
      </w:rPr>
    </w:lvl>
    <w:lvl w:ilvl="4" w:tplc="CA8AB748" w:tentative="1">
      <w:start w:val="1"/>
      <w:numFmt w:val="bullet"/>
      <w:lvlText w:val="•"/>
      <w:lvlJc w:val="left"/>
      <w:pPr>
        <w:tabs>
          <w:tab w:val="num" w:pos="3600"/>
        </w:tabs>
        <w:ind w:left="3600" w:hanging="360"/>
      </w:pPr>
      <w:rPr>
        <w:rFonts w:ascii="Times" w:hAnsi="Times" w:hint="default"/>
      </w:rPr>
    </w:lvl>
    <w:lvl w:ilvl="5" w:tplc="F0F0BF58" w:tentative="1">
      <w:start w:val="1"/>
      <w:numFmt w:val="bullet"/>
      <w:lvlText w:val="•"/>
      <w:lvlJc w:val="left"/>
      <w:pPr>
        <w:tabs>
          <w:tab w:val="num" w:pos="4320"/>
        </w:tabs>
        <w:ind w:left="4320" w:hanging="360"/>
      </w:pPr>
      <w:rPr>
        <w:rFonts w:ascii="Times" w:hAnsi="Times" w:hint="default"/>
      </w:rPr>
    </w:lvl>
    <w:lvl w:ilvl="6" w:tplc="0B669D22" w:tentative="1">
      <w:start w:val="1"/>
      <w:numFmt w:val="bullet"/>
      <w:lvlText w:val="•"/>
      <w:lvlJc w:val="left"/>
      <w:pPr>
        <w:tabs>
          <w:tab w:val="num" w:pos="5040"/>
        </w:tabs>
        <w:ind w:left="5040" w:hanging="360"/>
      </w:pPr>
      <w:rPr>
        <w:rFonts w:ascii="Times" w:hAnsi="Times" w:hint="default"/>
      </w:rPr>
    </w:lvl>
    <w:lvl w:ilvl="7" w:tplc="A18A9AC0" w:tentative="1">
      <w:start w:val="1"/>
      <w:numFmt w:val="bullet"/>
      <w:lvlText w:val="•"/>
      <w:lvlJc w:val="left"/>
      <w:pPr>
        <w:tabs>
          <w:tab w:val="num" w:pos="5760"/>
        </w:tabs>
        <w:ind w:left="5760" w:hanging="360"/>
      </w:pPr>
      <w:rPr>
        <w:rFonts w:ascii="Times" w:hAnsi="Times" w:hint="default"/>
      </w:rPr>
    </w:lvl>
    <w:lvl w:ilvl="8" w:tplc="4A52A568" w:tentative="1">
      <w:start w:val="1"/>
      <w:numFmt w:val="bullet"/>
      <w:lvlText w:val="•"/>
      <w:lvlJc w:val="left"/>
      <w:pPr>
        <w:tabs>
          <w:tab w:val="num" w:pos="6480"/>
        </w:tabs>
        <w:ind w:left="6480" w:hanging="360"/>
      </w:pPr>
      <w:rPr>
        <w:rFonts w:ascii="Times" w:hAnsi="Times" w:hint="default"/>
      </w:rPr>
    </w:lvl>
  </w:abstractNum>
  <w:abstractNum w:abstractNumId="22">
    <w:nsid w:val="526D5BC3"/>
    <w:multiLevelType w:val="hybridMultilevel"/>
    <w:tmpl w:val="17768DB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3">
    <w:nsid w:val="6D715425"/>
    <w:multiLevelType w:val="hybridMultilevel"/>
    <w:tmpl w:val="CCE649BE"/>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4">
    <w:nsid w:val="71895977"/>
    <w:multiLevelType w:val="hybridMultilevel"/>
    <w:tmpl w:val="C3264578"/>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5">
    <w:nsid w:val="720E4149"/>
    <w:multiLevelType w:val="hybridMultilevel"/>
    <w:tmpl w:val="AAB08F20"/>
    <w:lvl w:ilvl="0" w:tplc="107239FA">
      <w:start w:val="1"/>
      <w:numFmt w:val="bullet"/>
      <w:lvlText w:val="•"/>
      <w:lvlJc w:val="left"/>
      <w:pPr>
        <w:ind w:left="718" w:hanging="480"/>
      </w:pPr>
      <w:rPr>
        <w:rFonts w:ascii="Times" w:hAnsi="Times" w:hint="default"/>
      </w:rPr>
    </w:lvl>
    <w:lvl w:ilvl="1" w:tplc="0409000B" w:tentative="1">
      <w:start w:val="1"/>
      <w:numFmt w:val="bullet"/>
      <w:lvlText w:val=""/>
      <w:lvlJc w:val="left"/>
      <w:pPr>
        <w:ind w:left="1198" w:hanging="480"/>
      </w:pPr>
      <w:rPr>
        <w:rFonts w:ascii="Wingdings" w:hAnsi="Wingdings" w:hint="default"/>
      </w:rPr>
    </w:lvl>
    <w:lvl w:ilvl="2" w:tplc="0409000D"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B" w:tentative="1">
      <w:start w:val="1"/>
      <w:numFmt w:val="bullet"/>
      <w:lvlText w:val=""/>
      <w:lvlJc w:val="left"/>
      <w:pPr>
        <w:ind w:left="2638" w:hanging="480"/>
      </w:pPr>
      <w:rPr>
        <w:rFonts w:ascii="Wingdings" w:hAnsi="Wingdings" w:hint="default"/>
      </w:rPr>
    </w:lvl>
    <w:lvl w:ilvl="5" w:tplc="0409000D"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B" w:tentative="1">
      <w:start w:val="1"/>
      <w:numFmt w:val="bullet"/>
      <w:lvlText w:val=""/>
      <w:lvlJc w:val="left"/>
      <w:pPr>
        <w:ind w:left="4078" w:hanging="480"/>
      </w:pPr>
      <w:rPr>
        <w:rFonts w:ascii="Wingdings" w:hAnsi="Wingdings" w:hint="default"/>
      </w:rPr>
    </w:lvl>
    <w:lvl w:ilvl="8" w:tplc="0409000D" w:tentative="1">
      <w:start w:val="1"/>
      <w:numFmt w:val="bullet"/>
      <w:lvlText w:val=""/>
      <w:lvlJc w:val="left"/>
      <w:pPr>
        <w:ind w:left="4558" w:hanging="480"/>
      </w:pPr>
      <w:rPr>
        <w:rFonts w:ascii="Wingdings" w:hAnsi="Wingdings" w:hint="default"/>
      </w:rPr>
    </w:lvl>
  </w:abstractNum>
  <w:abstractNum w:abstractNumId="26">
    <w:nsid w:val="725B4A7B"/>
    <w:multiLevelType w:val="hybridMultilevel"/>
    <w:tmpl w:val="ADC266A2"/>
    <w:lvl w:ilvl="0" w:tplc="04090001">
      <w:start w:val="1"/>
      <w:numFmt w:val="bullet"/>
      <w:lvlText w:val=""/>
      <w:lvlJc w:val="left"/>
      <w:pPr>
        <w:tabs>
          <w:tab w:val="num" w:pos="1678"/>
        </w:tabs>
        <w:ind w:left="1678" w:hanging="420"/>
      </w:pPr>
      <w:rPr>
        <w:rFonts w:ascii="Wingdings" w:hAnsi="Wingdings" w:hint="default"/>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27">
    <w:nsid w:val="74110DAF"/>
    <w:multiLevelType w:val="hybridMultilevel"/>
    <w:tmpl w:val="49B4114E"/>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8">
    <w:nsid w:val="7FBC1E73"/>
    <w:multiLevelType w:val="hybridMultilevel"/>
    <w:tmpl w:val="379E2E28"/>
    <w:lvl w:ilvl="0" w:tplc="A5566FE6">
      <w:start w:val="1"/>
      <w:numFmt w:val="decimalFullWidth"/>
      <w:lvlText w:val="%1．"/>
      <w:lvlJc w:val="left"/>
      <w:pPr>
        <w:ind w:left="520" w:hanging="5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5"/>
  </w:num>
  <w:num w:numId="3">
    <w:abstractNumId w:val="19"/>
  </w:num>
  <w:num w:numId="4">
    <w:abstractNumId w:val="23"/>
  </w:num>
  <w:num w:numId="5">
    <w:abstractNumId w:val="18"/>
  </w:num>
  <w:num w:numId="6">
    <w:abstractNumId w:val="7"/>
  </w:num>
  <w:num w:numId="7">
    <w:abstractNumId w:val="0"/>
  </w:num>
  <w:num w:numId="8">
    <w:abstractNumId w:val="11"/>
  </w:num>
  <w:num w:numId="9">
    <w:abstractNumId w:val="14"/>
  </w:num>
  <w:num w:numId="10">
    <w:abstractNumId w:val="1"/>
  </w:num>
  <w:num w:numId="11">
    <w:abstractNumId w:val="9"/>
  </w:num>
  <w:num w:numId="12">
    <w:abstractNumId w:val="2"/>
  </w:num>
  <w:num w:numId="13">
    <w:abstractNumId w:val="26"/>
  </w:num>
  <w:num w:numId="14">
    <w:abstractNumId w:val="10"/>
  </w:num>
  <w:num w:numId="15">
    <w:abstractNumId w:val="8"/>
  </w:num>
  <w:num w:numId="16">
    <w:abstractNumId w:val="27"/>
  </w:num>
  <w:num w:numId="17">
    <w:abstractNumId w:val="6"/>
  </w:num>
  <w:num w:numId="18">
    <w:abstractNumId w:val="12"/>
  </w:num>
  <w:num w:numId="19">
    <w:abstractNumId w:val="16"/>
  </w:num>
  <w:num w:numId="20">
    <w:abstractNumId w:val="17"/>
  </w:num>
  <w:num w:numId="21">
    <w:abstractNumId w:val="24"/>
  </w:num>
  <w:num w:numId="22">
    <w:abstractNumId w:val="13"/>
  </w:num>
  <w:num w:numId="23">
    <w:abstractNumId w:val="22"/>
  </w:num>
  <w:num w:numId="24">
    <w:abstractNumId w:val="28"/>
  </w:num>
  <w:num w:numId="25">
    <w:abstractNumId w:val="3"/>
  </w:num>
  <w:num w:numId="26">
    <w:abstractNumId w:val="20"/>
  </w:num>
  <w:num w:numId="27">
    <w:abstractNumId w:val="21"/>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entury&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5f02wfd6pwws1e9rvl5asxf9sew5ewt02s9&quot;&gt;GENERAL&lt;record-ids&gt;&lt;item&gt;650&lt;/item&gt;&lt;item&gt;654&lt;/item&gt;&lt;item&gt;655&lt;/item&gt;&lt;item&gt;656&lt;/item&gt;&lt;item&gt;657&lt;/item&gt;&lt;item&gt;658&lt;/item&gt;&lt;item&gt;659&lt;/item&gt;&lt;item&gt;660&lt;/item&gt;&lt;/record-ids&gt;&lt;/item&gt;&lt;/Libraries&gt;"/>
  </w:docVars>
  <w:rsids>
    <w:rsidRoot w:val="009402E3"/>
    <w:rsid w:val="00005EE7"/>
    <w:rsid w:val="00032BE3"/>
    <w:rsid w:val="0003657B"/>
    <w:rsid w:val="00040C04"/>
    <w:rsid w:val="00044D69"/>
    <w:rsid w:val="00074FE7"/>
    <w:rsid w:val="000A312D"/>
    <w:rsid w:val="000B3424"/>
    <w:rsid w:val="000B6436"/>
    <w:rsid w:val="000D0C6F"/>
    <w:rsid w:val="000D35CE"/>
    <w:rsid w:val="000E3473"/>
    <w:rsid w:val="000F2404"/>
    <w:rsid w:val="0013182C"/>
    <w:rsid w:val="00142578"/>
    <w:rsid w:val="001472E9"/>
    <w:rsid w:val="001641E1"/>
    <w:rsid w:val="00182A9E"/>
    <w:rsid w:val="00191C6F"/>
    <w:rsid w:val="00193BE3"/>
    <w:rsid w:val="0019429C"/>
    <w:rsid w:val="001C084F"/>
    <w:rsid w:val="001C10A3"/>
    <w:rsid w:val="001F7F3D"/>
    <w:rsid w:val="00212FF0"/>
    <w:rsid w:val="002174BE"/>
    <w:rsid w:val="00220C17"/>
    <w:rsid w:val="00254E75"/>
    <w:rsid w:val="002821EC"/>
    <w:rsid w:val="002962E4"/>
    <w:rsid w:val="002A01C5"/>
    <w:rsid w:val="00305BE7"/>
    <w:rsid w:val="00332FDF"/>
    <w:rsid w:val="00342B58"/>
    <w:rsid w:val="00352B74"/>
    <w:rsid w:val="0039662D"/>
    <w:rsid w:val="003A6435"/>
    <w:rsid w:val="003C6EA6"/>
    <w:rsid w:val="00422BC8"/>
    <w:rsid w:val="00431AEB"/>
    <w:rsid w:val="004335D5"/>
    <w:rsid w:val="00460F4D"/>
    <w:rsid w:val="00485FAB"/>
    <w:rsid w:val="004C083E"/>
    <w:rsid w:val="004C78D5"/>
    <w:rsid w:val="004E18CD"/>
    <w:rsid w:val="004E2F5B"/>
    <w:rsid w:val="005279F3"/>
    <w:rsid w:val="005379CD"/>
    <w:rsid w:val="00572D54"/>
    <w:rsid w:val="00577BAB"/>
    <w:rsid w:val="005A3776"/>
    <w:rsid w:val="005A647C"/>
    <w:rsid w:val="005B3A15"/>
    <w:rsid w:val="005C490D"/>
    <w:rsid w:val="00602B13"/>
    <w:rsid w:val="00635367"/>
    <w:rsid w:val="006631A7"/>
    <w:rsid w:val="00684975"/>
    <w:rsid w:val="006D17EA"/>
    <w:rsid w:val="006E0261"/>
    <w:rsid w:val="006F3699"/>
    <w:rsid w:val="0070726F"/>
    <w:rsid w:val="00724956"/>
    <w:rsid w:val="00732962"/>
    <w:rsid w:val="007829B1"/>
    <w:rsid w:val="007A5234"/>
    <w:rsid w:val="0082606B"/>
    <w:rsid w:val="00865ECF"/>
    <w:rsid w:val="008906BD"/>
    <w:rsid w:val="008942A1"/>
    <w:rsid w:val="008A6F4C"/>
    <w:rsid w:val="008B6275"/>
    <w:rsid w:val="008D3C98"/>
    <w:rsid w:val="008E4DF4"/>
    <w:rsid w:val="008F11DB"/>
    <w:rsid w:val="008F7FBE"/>
    <w:rsid w:val="009402E3"/>
    <w:rsid w:val="00945609"/>
    <w:rsid w:val="0095727A"/>
    <w:rsid w:val="009756A7"/>
    <w:rsid w:val="009774B5"/>
    <w:rsid w:val="0098787C"/>
    <w:rsid w:val="009A0A16"/>
    <w:rsid w:val="009B31C7"/>
    <w:rsid w:val="00A15350"/>
    <w:rsid w:val="00A21527"/>
    <w:rsid w:val="00A26958"/>
    <w:rsid w:val="00A5747E"/>
    <w:rsid w:val="00A6158D"/>
    <w:rsid w:val="00A806BC"/>
    <w:rsid w:val="00AA0D60"/>
    <w:rsid w:val="00AA1326"/>
    <w:rsid w:val="00AD07A0"/>
    <w:rsid w:val="00AE0CA3"/>
    <w:rsid w:val="00AF0297"/>
    <w:rsid w:val="00AF6D1B"/>
    <w:rsid w:val="00B00D99"/>
    <w:rsid w:val="00B11A7E"/>
    <w:rsid w:val="00B4414B"/>
    <w:rsid w:val="00B65F2A"/>
    <w:rsid w:val="00BA2B0F"/>
    <w:rsid w:val="00BC27FE"/>
    <w:rsid w:val="00C3784F"/>
    <w:rsid w:val="00C40528"/>
    <w:rsid w:val="00C465D4"/>
    <w:rsid w:val="00C74B5C"/>
    <w:rsid w:val="00CA78A8"/>
    <w:rsid w:val="00CB7C69"/>
    <w:rsid w:val="00CC3B7A"/>
    <w:rsid w:val="00CD09F0"/>
    <w:rsid w:val="00CD3775"/>
    <w:rsid w:val="00CD7C78"/>
    <w:rsid w:val="00D00A71"/>
    <w:rsid w:val="00D00BA4"/>
    <w:rsid w:val="00D06494"/>
    <w:rsid w:val="00D23B21"/>
    <w:rsid w:val="00D41209"/>
    <w:rsid w:val="00D448E1"/>
    <w:rsid w:val="00D67E17"/>
    <w:rsid w:val="00D709E5"/>
    <w:rsid w:val="00D950C3"/>
    <w:rsid w:val="00DB301C"/>
    <w:rsid w:val="00DE5CAF"/>
    <w:rsid w:val="00DF1034"/>
    <w:rsid w:val="00E23589"/>
    <w:rsid w:val="00E347E1"/>
    <w:rsid w:val="00E70510"/>
    <w:rsid w:val="00E72086"/>
    <w:rsid w:val="00E735B3"/>
    <w:rsid w:val="00E7404A"/>
    <w:rsid w:val="00E7765C"/>
    <w:rsid w:val="00EB2295"/>
    <w:rsid w:val="00EC517F"/>
    <w:rsid w:val="00EF3AB5"/>
    <w:rsid w:val="00F00FDB"/>
    <w:rsid w:val="00F110DF"/>
    <w:rsid w:val="00F21E71"/>
    <w:rsid w:val="00F653C5"/>
    <w:rsid w:val="00F6775A"/>
    <w:rsid w:val="00FB6B18"/>
    <w:rsid w:val="00FE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3B2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02E3"/>
    <w:rPr>
      <w:color w:val="0000FF" w:themeColor="hyperlink"/>
      <w:u w:val="single"/>
    </w:rPr>
  </w:style>
  <w:style w:type="paragraph" w:styleId="a4">
    <w:name w:val="footer"/>
    <w:basedOn w:val="a"/>
    <w:link w:val="a5"/>
    <w:rsid w:val="009402E3"/>
    <w:pPr>
      <w:tabs>
        <w:tab w:val="center" w:pos="4252"/>
        <w:tab w:val="right" w:pos="8504"/>
      </w:tabs>
      <w:snapToGrid w:val="0"/>
    </w:pPr>
    <w:rPr>
      <w:rFonts w:ascii="Century" w:eastAsia="ＭＳ 明朝" w:hAnsi="Century" w:cs="Times New Roman"/>
      <w:sz w:val="21"/>
    </w:rPr>
  </w:style>
  <w:style w:type="character" w:customStyle="1" w:styleId="a5">
    <w:name w:val="フッター (文字)"/>
    <w:basedOn w:val="a0"/>
    <w:link w:val="a4"/>
    <w:rsid w:val="009402E3"/>
    <w:rPr>
      <w:rFonts w:ascii="Century" w:eastAsia="ＭＳ 明朝" w:hAnsi="Century" w:cs="Times New Roman"/>
      <w:sz w:val="21"/>
    </w:rPr>
  </w:style>
  <w:style w:type="character" w:styleId="a6">
    <w:name w:val="page number"/>
    <w:basedOn w:val="a0"/>
    <w:rsid w:val="009402E3"/>
  </w:style>
  <w:style w:type="paragraph" w:styleId="a7">
    <w:name w:val="Body Text Indent"/>
    <w:basedOn w:val="a"/>
    <w:link w:val="a8"/>
    <w:rsid w:val="009402E3"/>
    <w:pPr>
      <w:tabs>
        <w:tab w:val="left" w:pos="540"/>
      </w:tabs>
      <w:spacing w:line="250" w:lineRule="exact"/>
      <w:ind w:leftChars="840" w:left="3060" w:hangingChars="617" w:hanging="1296"/>
    </w:pPr>
    <w:rPr>
      <w:rFonts w:ascii="ＭＳ 明朝" w:eastAsia="ＭＳ 明朝" w:hAnsi="ＭＳ 明朝" w:cs="Times New Roman"/>
      <w:sz w:val="21"/>
    </w:rPr>
  </w:style>
  <w:style w:type="character" w:customStyle="1" w:styleId="a8">
    <w:name w:val="本文インデント (文字)"/>
    <w:basedOn w:val="a0"/>
    <w:link w:val="a7"/>
    <w:rsid w:val="009402E3"/>
    <w:rPr>
      <w:rFonts w:ascii="ＭＳ 明朝" w:eastAsia="ＭＳ 明朝" w:hAnsi="ＭＳ 明朝" w:cs="Times New Roman"/>
      <w:sz w:val="21"/>
    </w:rPr>
  </w:style>
  <w:style w:type="paragraph" w:styleId="2">
    <w:name w:val="Body Text Indent 2"/>
    <w:basedOn w:val="a"/>
    <w:link w:val="20"/>
    <w:rsid w:val="009402E3"/>
    <w:pPr>
      <w:spacing w:line="250" w:lineRule="exact"/>
      <w:ind w:left="524"/>
    </w:pPr>
    <w:rPr>
      <w:rFonts w:ascii="ＭＳ 明朝" w:eastAsia="ＭＳ 明朝" w:hAnsi="ＭＳ 明朝" w:cs="Times New Roman"/>
      <w:sz w:val="21"/>
    </w:rPr>
  </w:style>
  <w:style w:type="character" w:customStyle="1" w:styleId="20">
    <w:name w:val="本文インデント 2 (文字)"/>
    <w:basedOn w:val="a0"/>
    <w:link w:val="2"/>
    <w:rsid w:val="009402E3"/>
    <w:rPr>
      <w:rFonts w:ascii="ＭＳ 明朝" w:eastAsia="ＭＳ 明朝" w:hAnsi="ＭＳ 明朝" w:cs="Times New Roman"/>
      <w:sz w:val="21"/>
    </w:rPr>
  </w:style>
  <w:style w:type="paragraph" w:styleId="a9">
    <w:name w:val="header"/>
    <w:basedOn w:val="a"/>
    <w:link w:val="aa"/>
    <w:rsid w:val="009402E3"/>
    <w:pPr>
      <w:tabs>
        <w:tab w:val="center" w:pos="4252"/>
        <w:tab w:val="right" w:pos="8504"/>
      </w:tabs>
      <w:snapToGrid w:val="0"/>
    </w:pPr>
    <w:rPr>
      <w:rFonts w:ascii="Century" w:eastAsia="ＭＳ 明朝" w:hAnsi="Century" w:cs="Times New Roman"/>
      <w:sz w:val="21"/>
    </w:rPr>
  </w:style>
  <w:style w:type="character" w:customStyle="1" w:styleId="aa">
    <w:name w:val="ヘッダー (文字)"/>
    <w:basedOn w:val="a0"/>
    <w:link w:val="a9"/>
    <w:rsid w:val="009402E3"/>
    <w:rPr>
      <w:rFonts w:ascii="Century" w:eastAsia="ＭＳ 明朝" w:hAnsi="Century" w:cs="Times New Roman"/>
      <w:sz w:val="21"/>
    </w:rPr>
  </w:style>
  <w:style w:type="paragraph" w:styleId="ab">
    <w:name w:val="List Paragraph"/>
    <w:basedOn w:val="a"/>
    <w:uiPriority w:val="34"/>
    <w:qFormat/>
    <w:rsid w:val="009402E3"/>
    <w:pPr>
      <w:ind w:leftChars="400" w:left="960"/>
    </w:pPr>
  </w:style>
  <w:style w:type="character" w:styleId="ac">
    <w:name w:val="annotation reference"/>
    <w:basedOn w:val="a0"/>
    <w:uiPriority w:val="99"/>
    <w:semiHidden/>
    <w:unhideWhenUsed/>
    <w:rsid w:val="00FE6870"/>
    <w:rPr>
      <w:sz w:val="18"/>
      <w:szCs w:val="18"/>
    </w:rPr>
  </w:style>
  <w:style w:type="paragraph" w:styleId="ad">
    <w:name w:val="annotation text"/>
    <w:basedOn w:val="a"/>
    <w:link w:val="ae"/>
    <w:uiPriority w:val="99"/>
    <w:semiHidden/>
    <w:unhideWhenUsed/>
    <w:rsid w:val="00FE6870"/>
    <w:pPr>
      <w:jc w:val="left"/>
    </w:pPr>
  </w:style>
  <w:style w:type="character" w:customStyle="1" w:styleId="ae">
    <w:name w:val="コメント文字列 (文字)"/>
    <w:basedOn w:val="a0"/>
    <w:link w:val="ad"/>
    <w:uiPriority w:val="99"/>
    <w:semiHidden/>
    <w:rsid w:val="00FE6870"/>
  </w:style>
  <w:style w:type="paragraph" w:styleId="af">
    <w:name w:val="annotation subject"/>
    <w:basedOn w:val="ad"/>
    <w:next w:val="ad"/>
    <w:link w:val="af0"/>
    <w:uiPriority w:val="99"/>
    <w:semiHidden/>
    <w:unhideWhenUsed/>
    <w:rsid w:val="00FE6870"/>
    <w:rPr>
      <w:b/>
      <w:bCs/>
    </w:rPr>
  </w:style>
  <w:style w:type="character" w:customStyle="1" w:styleId="af0">
    <w:name w:val="コメント内容 (文字)"/>
    <w:basedOn w:val="ae"/>
    <w:link w:val="af"/>
    <w:uiPriority w:val="99"/>
    <w:semiHidden/>
    <w:rsid w:val="00FE6870"/>
    <w:rPr>
      <w:b/>
      <w:bCs/>
    </w:rPr>
  </w:style>
  <w:style w:type="paragraph" w:styleId="af1">
    <w:name w:val="Balloon Text"/>
    <w:basedOn w:val="a"/>
    <w:link w:val="af2"/>
    <w:uiPriority w:val="99"/>
    <w:semiHidden/>
    <w:unhideWhenUsed/>
    <w:rsid w:val="00FE687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E68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02E3"/>
    <w:rPr>
      <w:color w:val="0000FF" w:themeColor="hyperlink"/>
      <w:u w:val="single"/>
    </w:rPr>
  </w:style>
  <w:style w:type="paragraph" w:styleId="a4">
    <w:name w:val="footer"/>
    <w:basedOn w:val="a"/>
    <w:link w:val="a5"/>
    <w:rsid w:val="009402E3"/>
    <w:pPr>
      <w:tabs>
        <w:tab w:val="center" w:pos="4252"/>
        <w:tab w:val="right" w:pos="8504"/>
      </w:tabs>
      <w:snapToGrid w:val="0"/>
    </w:pPr>
    <w:rPr>
      <w:rFonts w:ascii="Century" w:eastAsia="ＭＳ 明朝" w:hAnsi="Century" w:cs="Times New Roman"/>
      <w:sz w:val="21"/>
    </w:rPr>
  </w:style>
  <w:style w:type="character" w:customStyle="1" w:styleId="a5">
    <w:name w:val="フッター (文字)"/>
    <w:basedOn w:val="a0"/>
    <w:link w:val="a4"/>
    <w:rsid w:val="009402E3"/>
    <w:rPr>
      <w:rFonts w:ascii="Century" w:eastAsia="ＭＳ 明朝" w:hAnsi="Century" w:cs="Times New Roman"/>
      <w:sz w:val="21"/>
    </w:rPr>
  </w:style>
  <w:style w:type="character" w:styleId="a6">
    <w:name w:val="page number"/>
    <w:basedOn w:val="a0"/>
    <w:rsid w:val="009402E3"/>
  </w:style>
  <w:style w:type="paragraph" w:styleId="a7">
    <w:name w:val="Body Text Indent"/>
    <w:basedOn w:val="a"/>
    <w:link w:val="a8"/>
    <w:rsid w:val="009402E3"/>
    <w:pPr>
      <w:tabs>
        <w:tab w:val="left" w:pos="540"/>
      </w:tabs>
      <w:spacing w:line="250" w:lineRule="exact"/>
      <w:ind w:leftChars="840" w:left="3060" w:hangingChars="617" w:hanging="1296"/>
    </w:pPr>
    <w:rPr>
      <w:rFonts w:ascii="ＭＳ 明朝" w:eastAsia="ＭＳ 明朝" w:hAnsi="ＭＳ 明朝" w:cs="Times New Roman"/>
      <w:sz w:val="21"/>
    </w:rPr>
  </w:style>
  <w:style w:type="character" w:customStyle="1" w:styleId="a8">
    <w:name w:val="本文インデント (文字)"/>
    <w:basedOn w:val="a0"/>
    <w:link w:val="a7"/>
    <w:rsid w:val="009402E3"/>
    <w:rPr>
      <w:rFonts w:ascii="ＭＳ 明朝" w:eastAsia="ＭＳ 明朝" w:hAnsi="ＭＳ 明朝" w:cs="Times New Roman"/>
      <w:sz w:val="21"/>
    </w:rPr>
  </w:style>
  <w:style w:type="paragraph" w:styleId="2">
    <w:name w:val="Body Text Indent 2"/>
    <w:basedOn w:val="a"/>
    <w:link w:val="20"/>
    <w:rsid w:val="009402E3"/>
    <w:pPr>
      <w:spacing w:line="250" w:lineRule="exact"/>
      <w:ind w:left="524"/>
    </w:pPr>
    <w:rPr>
      <w:rFonts w:ascii="ＭＳ 明朝" w:eastAsia="ＭＳ 明朝" w:hAnsi="ＭＳ 明朝" w:cs="Times New Roman"/>
      <w:sz w:val="21"/>
    </w:rPr>
  </w:style>
  <w:style w:type="character" w:customStyle="1" w:styleId="20">
    <w:name w:val="本文インデント 2 (文字)"/>
    <w:basedOn w:val="a0"/>
    <w:link w:val="2"/>
    <w:rsid w:val="009402E3"/>
    <w:rPr>
      <w:rFonts w:ascii="ＭＳ 明朝" w:eastAsia="ＭＳ 明朝" w:hAnsi="ＭＳ 明朝" w:cs="Times New Roman"/>
      <w:sz w:val="21"/>
    </w:rPr>
  </w:style>
  <w:style w:type="paragraph" w:styleId="a9">
    <w:name w:val="header"/>
    <w:basedOn w:val="a"/>
    <w:link w:val="aa"/>
    <w:rsid w:val="009402E3"/>
    <w:pPr>
      <w:tabs>
        <w:tab w:val="center" w:pos="4252"/>
        <w:tab w:val="right" w:pos="8504"/>
      </w:tabs>
      <w:snapToGrid w:val="0"/>
    </w:pPr>
    <w:rPr>
      <w:rFonts w:ascii="Century" w:eastAsia="ＭＳ 明朝" w:hAnsi="Century" w:cs="Times New Roman"/>
      <w:sz w:val="21"/>
    </w:rPr>
  </w:style>
  <w:style w:type="character" w:customStyle="1" w:styleId="aa">
    <w:name w:val="ヘッダー (文字)"/>
    <w:basedOn w:val="a0"/>
    <w:link w:val="a9"/>
    <w:rsid w:val="009402E3"/>
    <w:rPr>
      <w:rFonts w:ascii="Century" w:eastAsia="ＭＳ 明朝" w:hAnsi="Century" w:cs="Times New Roman"/>
      <w:sz w:val="21"/>
    </w:rPr>
  </w:style>
  <w:style w:type="paragraph" w:styleId="ab">
    <w:name w:val="List Paragraph"/>
    <w:basedOn w:val="a"/>
    <w:uiPriority w:val="34"/>
    <w:qFormat/>
    <w:rsid w:val="009402E3"/>
    <w:pPr>
      <w:ind w:leftChars="400" w:left="960"/>
    </w:pPr>
  </w:style>
  <w:style w:type="character" w:styleId="ac">
    <w:name w:val="annotation reference"/>
    <w:basedOn w:val="a0"/>
    <w:uiPriority w:val="99"/>
    <w:semiHidden/>
    <w:unhideWhenUsed/>
    <w:rsid w:val="00FE6870"/>
    <w:rPr>
      <w:sz w:val="18"/>
      <w:szCs w:val="18"/>
    </w:rPr>
  </w:style>
  <w:style w:type="paragraph" w:styleId="ad">
    <w:name w:val="annotation text"/>
    <w:basedOn w:val="a"/>
    <w:link w:val="ae"/>
    <w:uiPriority w:val="99"/>
    <w:semiHidden/>
    <w:unhideWhenUsed/>
    <w:rsid w:val="00FE6870"/>
    <w:pPr>
      <w:jc w:val="left"/>
    </w:pPr>
  </w:style>
  <w:style w:type="character" w:customStyle="1" w:styleId="ae">
    <w:name w:val="コメント文字列 (文字)"/>
    <w:basedOn w:val="a0"/>
    <w:link w:val="ad"/>
    <w:uiPriority w:val="99"/>
    <w:semiHidden/>
    <w:rsid w:val="00FE6870"/>
  </w:style>
  <w:style w:type="paragraph" w:styleId="af">
    <w:name w:val="annotation subject"/>
    <w:basedOn w:val="ad"/>
    <w:next w:val="ad"/>
    <w:link w:val="af0"/>
    <w:uiPriority w:val="99"/>
    <w:semiHidden/>
    <w:unhideWhenUsed/>
    <w:rsid w:val="00FE6870"/>
    <w:rPr>
      <w:b/>
      <w:bCs/>
    </w:rPr>
  </w:style>
  <w:style w:type="character" w:customStyle="1" w:styleId="af0">
    <w:name w:val="コメント内容 (文字)"/>
    <w:basedOn w:val="ae"/>
    <w:link w:val="af"/>
    <w:uiPriority w:val="99"/>
    <w:semiHidden/>
    <w:rsid w:val="00FE6870"/>
    <w:rPr>
      <w:b/>
      <w:bCs/>
    </w:rPr>
  </w:style>
  <w:style w:type="paragraph" w:styleId="af1">
    <w:name w:val="Balloon Text"/>
    <w:basedOn w:val="a"/>
    <w:link w:val="af2"/>
    <w:uiPriority w:val="99"/>
    <w:semiHidden/>
    <w:unhideWhenUsed/>
    <w:rsid w:val="00FE687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E68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3835">
      <w:bodyDiv w:val="1"/>
      <w:marLeft w:val="0"/>
      <w:marRight w:val="0"/>
      <w:marTop w:val="0"/>
      <w:marBottom w:val="0"/>
      <w:divBdr>
        <w:top w:val="none" w:sz="0" w:space="0" w:color="auto"/>
        <w:left w:val="none" w:sz="0" w:space="0" w:color="auto"/>
        <w:bottom w:val="none" w:sz="0" w:space="0" w:color="auto"/>
        <w:right w:val="none" w:sz="0" w:space="0" w:color="auto"/>
      </w:divBdr>
    </w:div>
    <w:div w:id="629047096">
      <w:bodyDiv w:val="1"/>
      <w:marLeft w:val="0"/>
      <w:marRight w:val="0"/>
      <w:marTop w:val="0"/>
      <w:marBottom w:val="0"/>
      <w:divBdr>
        <w:top w:val="none" w:sz="0" w:space="0" w:color="auto"/>
        <w:left w:val="none" w:sz="0" w:space="0" w:color="auto"/>
        <w:bottom w:val="none" w:sz="0" w:space="0" w:color="auto"/>
        <w:right w:val="none" w:sz="0" w:space="0" w:color="auto"/>
      </w:divBdr>
    </w:div>
    <w:div w:id="788813208">
      <w:bodyDiv w:val="1"/>
      <w:marLeft w:val="0"/>
      <w:marRight w:val="0"/>
      <w:marTop w:val="0"/>
      <w:marBottom w:val="0"/>
      <w:divBdr>
        <w:top w:val="none" w:sz="0" w:space="0" w:color="auto"/>
        <w:left w:val="none" w:sz="0" w:space="0" w:color="auto"/>
        <w:bottom w:val="none" w:sz="0" w:space="0" w:color="auto"/>
        <w:right w:val="none" w:sz="0" w:space="0" w:color="auto"/>
      </w:divBdr>
    </w:div>
    <w:div w:id="1163350427">
      <w:bodyDiv w:val="1"/>
      <w:marLeft w:val="0"/>
      <w:marRight w:val="0"/>
      <w:marTop w:val="0"/>
      <w:marBottom w:val="0"/>
      <w:divBdr>
        <w:top w:val="none" w:sz="0" w:space="0" w:color="auto"/>
        <w:left w:val="none" w:sz="0" w:space="0" w:color="auto"/>
        <w:bottom w:val="none" w:sz="0" w:space="0" w:color="auto"/>
        <w:right w:val="none" w:sz="0" w:space="0" w:color="auto"/>
      </w:divBdr>
    </w:div>
    <w:div w:id="1280452240">
      <w:bodyDiv w:val="1"/>
      <w:marLeft w:val="0"/>
      <w:marRight w:val="0"/>
      <w:marTop w:val="0"/>
      <w:marBottom w:val="0"/>
      <w:divBdr>
        <w:top w:val="none" w:sz="0" w:space="0" w:color="auto"/>
        <w:left w:val="none" w:sz="0" w:space="0" w:color="auto"/>
        <w:bottom w:val="none" w:sz="0" w:space="0" w:color="auto"/>
        <w:right w:val="none" w:sz="0" w:space="0" w:color="auto"/>
      </w:divBdr>
    </w:div>
    <w:div w:id="1555581674">
      <w:bodyDiv w:val="1"/>
      <w:marLeft w:val="0"/>
      <w:marRight w:val="0"/>
      <w:marTop w:val="0"/>
      <w:marBottom w:val="0"/>
      <w:divBdr>
        <w:top w:val="none" w:sz="0" w:space="0" w:color="auto"/>
        <w:left w:val="none" w:sz="0" w:space="0" w:color="auto"/>
        <w:bottom w:val="none" w:sz="0" w:space="0" w:color="auto"/>
        <w:right w:val="none" w:sz="0" w:space="0" w:color="auto"/>
      </w:divBdr>
    </w:div>
    <w:div w:id="1572159164">
      <w:bodyDiv w:val="1"/>
      <w:marLeft w:val="0"/>
      <w:marRight w:val="0"/>
      <w:marTop w:val="0"/>
      <w:marBottom w:val="0"/>
      <w:divBdr>
        <w:top w:val="none" w:sz="0" w:space="0" w:color="auto"/>
        <w:left w:val="none" w:sz="0" w:space="0" w:color="auto"/>
        <w:bottom w:val="none" w:sz="0" w:space="0" w:color="auto"/>
        <w:right w:val="none" w:sz="0" w:space="0" w:color="auto"/>
      </w:divBdr>
    </w:div>
    <w:div w:id="1929265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higekifujitani@gmail.com" TargetMode="External"/><Relationship Id="rId4" Type="http://schemas.microsoft.com/office/2007/relationships/stylesWithEffects" Target="stylesWithEffects.xml"/><Relationship Id="rId9" Type="http://schemas.openxmlformats.org/officeDocument/2006/relationships/hyperlink" Target="mailto:shigekifujitani@gmail.com" TargetMode="Externa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797C4-C4B5-4DEC-8FBA-A511DAC9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1545</Words>
  <Characters>8813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紳祐</dc:creator>
  <cp:lastModifiedBy>Hosoyama</cp:lastModifiedBy>
  <cp:revision>11</cp:revision>
  <cp:lastPrinted>2017-10-11T06:16:00Z</cp:lastPrinted>
  <dcterms:created xsi:type="dcterms:W3CDTF">2017-08-16T10:34:00Z</dcterms:created>
  <dcterms:modified xsi:type="dcterms:W3CDTF">2017-10-11T06:16:00Z</dcterms:modified>
</cp:coreProperties>
</file>